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2AE" w:rsidRDefault="006375DD" w:rsidP="005430E5">
      <w:pPr>
        <w:suppressAutoHyphens/>
        <w:ind w:right="6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ФЕДЕРАЛЬНОЕ ГОСУДАРСТВЕННОЕ БЮДЖЕТНОЕ</w:t>
      </w:r>
    </w:p>
    <w:p w:rsidR="007E32AE" w:rsidRDefault="006375DD" w:rsidP="005430E5">
      <w:pPr>
        <w:suppressAutoHyphens/>
        <w:ind w:right="6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ОБРАЗОВАТЕЛЬНОЕ УЧРЕЖДЕНИЕ ВЫСШЕГО ОБРАЗОВАНИЯ</w:t>
      </w:r>
    </w:p>
    <w:p w:rsidR="007E32AE" w:rsidRDefault="006375DD" w:rsidP="005430E5">
      <w:pPr>
        <w:suppressAutoHyphens/>
        <w:ind w:right="6"/>
        <w:jc w:val="center"/>
        <w:rPr>
          <w:rFonts w:ascii="Times New Roman" w:hAnsi="Times New Roman"/>
          <w:bCs/>
          <w:spacing w:val="-2"/>
          <w:sz w:val="20"/>
          <w:szCs w:val="20"/>
        </w:rPr>
      </w:pPr>
      <w:r>
        <w:rPr>
          <w:rFonts w:ascii="Times New Roman" w:hAnsi="Times New Roman"/>
          <w:bCs/>
          <w:spacing w:val="-2"/>
          <w:sz w:val="20"/>
          <w:szCs w:val="20"/>
        </w:rPr>
        <w:t>«КУБАНСКИЙ ГОСУДАРСТВЕННЫЙ МЕДИЦИНСКИЙ УНИВЕРСИТЕТ»</w:t>
      </w:r>
    </w:p>
    <w:p w:rsidR="007E32AE" w:rsidRDefault="006375DD" w:rsidP="005430E5">
      <w:pPr>
        <w:autoSpaceDE w:val="0"/>
        <w:autoSpaceDN w:val="0"/>
        <w:ind w:right="6" w:firstLine="709"/>
        <w:jc w:val="center"/>
      </w:pPr>
      <w:r>
        <w:rPr>
          <w:rFonts w:ascii="Times New Roman" w:hAnsi="Times New Roman"/>
          <w:bCs/>
          <w:spacing w:val="-2"/>
          <w:sz w:val="20"/>
          <w:szCs w:val="20"/>
        </w:rPr>
        <w:t>МИНИСТЕРСТВА ЗДРАВООХРАНЕНИЯ РОССИЙСКОЙ ФЕДЕРАЦИИ</w:t>
      </w:r>
    </w:p>
    <w:p w:rsidR="007E32AE" w:rsidRDefault="007E32AE" w:rsidP="005430E5">
      <w:pPr>
        <w:autoSpaceDE w:val="0"/>
        <w:autoSpaceDN w:val="0"/>
        <w:ind w:right="6" w:firstLine="709"/>
        <w:jc w:val="center"/>
        <w:rPr>
          <w:rFonts w:ascii="Times New Roman" w:hAnsi="Times New Roman" w:cs="Times New Roman"/>
        </w:rPr>
      </w:pP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 w:cs="Times New Roman"/>
          <w:color w:val="auto"/>
        </w:rPr>
      </w:pP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</w:p>
    <w:p w:rsidR="007E32AE" w:rsidRDefault="006375DD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Фонд</w:t>
      </w:r>
      <w:r>
        <w:rPr>
          <w:rFonts w:ascii="Times New Roman" w:hAnsi="Times New Roman"/>
          <w:color w:val="auto"/>
          <w:spacing w:val="13"/>
        </w:rPr>
        <w:t xml:space="preserve"> </w:t>
      </w:r>
      <w:r>
        <w:rPr>
          <w:rFonts w:ascii="Times New Roman" w:hAnsi="Times New Roman"/>
          <w:color w:val="auto"/>
        </w:rPr>
        <w:t>оценочных</w:t>
      </w:r>
      <w:r>
        <w:rPr>
          <w:rFonts w:ascii="Times New Roman" w:hAnsi="Times New Roman"/>
          <w:color w:val="auto"/>
          <w:spacing w:val="25"/>
        </w:rPr>
        <w:t xml:space="preserve"> </w:t>
      </w:r>
      <w:r>
        <w:rPr>
          <w:rFonts w:ascii="Times New Roman" w:hAnsi="Times New Roman"/>
          <w:color w:val="auto"/>
        </w:rPr>
        <w:t>средств</w:t>
      </w:r>
    </w:p>
    <w:p w:rsidR="007E32AE" w:rsidRDefault="006375DD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w w:val="95"/>
        </w:rPr>
        <w:t>для</w:t>
      </w:r>
      <w:r>
        <w:rPr>
          <w:rFonts w:ascii="Times New Roman" w:eastAsia="Times New Roman" w:hAnsi="Times New Roman"/>
          <w:color w:val="auto"/>
          <w:spacing w:val="10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оценки</w:t>
      </w:r>
      <w:r>
        <w:rPr>
          <w:rFonts w:ascii="Times New Roman" w:eastAsia="Times New Roman" w:hAnsi="Times New Roman"/>
          <w:color w:val="auto"/>
          <w:spacing w:val="34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сформированности</w:t>
      </w:r>
      <w:r>
        <w:rPr>
          <w:rFonts w:ascii="Times New Roman" w:eastAsia="Times New Roman" w:hAnsi="Times New Roman"/>
          <w:color w:val="auto"/>
          <w:spacing w:val="-3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компетенций</w:t>
      </w:r>
      <w:r>
        <w:rPr>
          <w:rFonts w:ascii="Times New Roman" w:eastAsia="Times New Roman" w:hAnsi="Times New Roman"/>
          <w:color w:val="auto"/>
          <w:spacing w:val="47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(части</w:t>
      </w:r>
      <w:r>
        <w:rPr>
          <w:rFonts w:ascii="Times New Roman" w:eastAsia="Times New Roman" w:hAnsi="Times New Roman"/>
          <w:color w:val="auto"/>
          <w:spacing w:val="19"/>
          <w:w w:val="95"/>
        </w:rPr>
        <w:t xml:space="preserve"> </w:t>
      </w:r>
      <w:r>
        <w:rPr>
          <w:rFonts w:ascii="Times New Roman" w:eastAsia="Times New Roman" w:hAnsi="Times New Roman"/>
          <w:color w:val="auto"/>
          <w:w w:val="95"/>
        </w:rPr>
        <w:t>компетенций)</w:t>
      </w:r>
    </w:p>
    <w:p w:rsidR="007E32AE" w:rsidRDefault="006375DD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  <w:w w:val="95"/>
        </w:rPr>
      </w:pPr>
      <w:r>
        <w:rPr>
          <w:rFonts w:ascii="Times New Roman" w:hAnsi="Times New Roman"/>
          <w:color w:val="auto"/>
          <w:w w:val="95"/>
        </w:rPr>
        <w:t>при</w:t>
      </w:r>
      <w:r>
        <w:rPr>
          <w:rFonts w:ascii="Times New Roman" w:hAnsi="Times New Roman"/>
          <w:color w:val="auto"/>
          <w:spacing w:val="13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 xml:space="preserve">промежуточной </w:t>
      </w:r>
      <w:r>
        <w:rPr>
          <w:rFonts w:ascii="Times New Roman" w:hAnsi="Times New Roman"/>
          <w:color w:val="auto"/>
          <w:spacing w:val="30"/>
          <w:w w:val="95"/>
        </w:rPr>
        <w:t>аттестации</w:t>
      </w:r>
      <w:r>
        <w:rPr>
          <w:rFonts w:ascii="Times New Roman" w:hAnsi="Times New Roman"/>
          <w:color w:val="auto"/>
          <w:spacing w:val="41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по</w:t>
      </w:r>
      <w:r>
        <w:rPr>
          <w:rFonts w:ascii="Times New Roman" w:hAnsi="Times New Roman"/>
          <w:color w:val="auto"/>
          <w:spacing w:val="7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итогам</w:t>
      </w:r>
      <w:r>
        <w:rPr>
          <w:rFonts w:ascii="Times New Roman" w:hAnsi="Times New Roman"/>
          <w:color w:val="auto"/>
          <w:spacing w:val="12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освоения</w:t>
      </w:r>
      <w:r>
        <w:rPr>
          <w:rFonts w:ascii="Times New Roman" w:hAnsi="Times New Roman"/>
          <w:color w:val="auto"/>
          <w:spacing w:val="19"/>
          <w:w w:val="95"/>
        </w:rPr>
        <w:t xml:space="preserve"> </w:t>
      </w:r>
      <w:r>
        <w:rPr>
          <w:rFonts w:ascii="Times New Roman" w:hAnsi="Times New Roman"/>
          <w:color w:val="auto"/>
          <w:w w:val="95"/>
        </w:rPr>
        <w:t>дисциплины</w:t>
      </w: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  <w:w w:val="95"/>
        </w:rPr>
      </w:pP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  <w:w w:val="95"/>
        </w:rPr>
      </w:pPr>
    </w:p>
    <w:p w:rsidR="007E32AE" w:rsidRDefault="006375DD">
      <w:pPr>
        <w:autoSpaceDE w:val="0"/>
        <w:autoSpaceDN w:val="0"/>
        <w:ind w:firstLine="709"/>
        <w:jc w:val="center"/>
        <w:rPr>
          <w:rFonts w:ascii="Times New Roman" w:hAnsi="Times New Roman"/>
          <w:b/>
          <w:i/>
          <w:iCs/>
          <w:color w:val="FF0000"/>
        </w:rPr>
      </w:pPr>
      <w:r>
        <w:rPr>
          <w:rFonts w:ascii="Times New Roman" w:eastAsia="Calibri" w:hAnsi="Times New Roman" w:cs="Times New Roman"/>
          <w:b/>
          <w:i/>
          <w:iCs/>
          <w:color w:val="000000" w:themeColor="text1"/>
        </w:rPr>
        <w:t>Проведение медицинского обследования с целью диагностики, назначения и проведения лечения заболеваний терапевтического профиля</w:t>
      </w:r>
    </w:p>
    <w:p w:rsidR="007E32AE" w:rsidRDefault="006375DD">
      <w:pPr>
        <w:autoSpaceDE w:val="0"/>
        <w:autoSpaceDN w:val="0"/>
        <w:ind w:firstLine="709"/>
        <w:rPr>
          <w:rFonts w:ascii="Times New Roman" w:hAnsi="Times New Roman"/>
          <w:i/>
          <w:iCs/>
          <w:color w:val="000000" w:themeColor="text1"/>
          <w:sz w:val="32"/>
          <w:szCs w:val="32"/>
        </w:rPr>
      </w:pPr>
      <w:r>
        <w:rPr>
          <w:noProof/>
          <w:color w:val="000000" w:themeColor="text1"/>
          <w:sz w:val="32"/>
          <w:szCs w:val="32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9DA4A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Cs/>
          <w:color w:val="000000" w:themeColor="text1"/>
        </w:rPr>
      </w:pP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7E32AE" w:rsidRDefault="006375DD">
      <w:pPr>
        <w:tabs>
          <w:tab w:val="left" w:pos="1809"/>
          <w:tab w:val="left" w:pos="2266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  <w:w w:val="90"/>
        </w:rPr>
        <w:t>для студентов</w:t>
      </w:r>
      <w:r>
        <w:rPr>
          <w:rFonts w:ascii="Times New Roman" w:hAnsi="Times New Roman"/>
          <w:color w:val="auto"/>
          <w:w w:val="90"/>
          <w:u w:val="single" w:color="2F2F2F"/>
        </w:rPr>
        <w:tab/>
      </w:r>
      <w:r>
        <w:rPr>
          <w:rFonts w:ascii="Times New Roman" w:hAnsi="Times New Roman"/>
          <w:i/>
          <w:color w:val="auto"/>
          <w:u w:val="single" w:color="2F2F2F"/>
        </w:rPr>
        <w:t>2</w:t>
      </w:r>
      <w:r>
        <w:rPr>
          <w:rFonts w:ascii="Times New Roman" w:hAnsi="Times New Roman"/>
          <w:i/>
          <w:color w:val="auto"/>
          <w:u w:val="single" w:color="2F2F2F"/>
        </w:rPr>
        <w:tab/>
      </w:r>
      <w:r>
        <w:rPr>
          <w:rFonts w:ascii="Times New Roman" w:hAnsi="Times New Roman"/>
          <w:color w:val="auto"/>
        </w:rPr>
        <w:t>курса,</w:t>
      </w: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7E32AE" w:rsidRDefault="006375DD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w w:val="90"/>
        </w:rPr>
        <w:t>направление</w:t>
      </w:r>
      <w:r>
        <w:rPr>
          <w:rFonts w:ascii="Times New Roman" w:eastAsia="Times New Roman" w:hAnsi="Times New Roman"/>
          <w:color w:val="auto"/>
          <w:spacing w:val="5"/>
          <w:w w:val="90"/>
        </w:rPr>
        <w:t xml:space="preserve"> </w:t>
      </w:r>
      <w:r>
        <w:rPr>
          <w:rFonts w:ascii="Times New Roman" w:eastAsia="Times New Roman" w:hAnsi="Times New Roman"/>
          <w:color w:val="auto"/>
          <w:w w:val="90"/>
        </w:rPr>
        <w:t>подготовки</w:t>
      </w:r>
      <w:r>
        <w:rPr>
          <w:rFonts w:ascii="Times New Roman" w:eastAsia="Times New Roman" w:hAnsi="Times New Roman"/>
          <w:color w:val="auto"/>
          <w:spacing w:val="2"/>
          <w:w w:val="90"/>
        </w:rPr>
        <w:t xml:space="preserve"> </w:t>
      </w:r>
      <w:r>
        <w:rPr>
          <w:rFonts w:ascii="Times New Roman" w:eastAsia="Times New Roman" w:hAnsi="Times New Roman"/>
          <w:color w:val="auto"/>
          <w:w w:val="90"/>
        </w:rPr>
        <w:t>(специальность)</w:t>
      </w: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Cs/>
          <w:color w:val="auto"/>
        </w:rPr>
      </w:pPr>
    </w:p>
    <w:p w:rsidR="007E32AE" w:rsidRDefault="006375DD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/>
        </w:rPr>
      </w:pPr>
      <w:r>
        <w:rPr>
          <w:rFonts w:ascii="Times New Roman" w:hAnsi="Times New Roman"/>
          <w:bCs/>
          <w:color w:val="auto"/>
          <w:u w:val="single"/>
        </w:rPr>
        <w:t>31.02.01 Лечебное дело</w:t>
      </w:r>
    </w:p>
    <w:p w:rsidR="007E32AE" w:rsidRDefault="006375DD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color w:val="auto"/>
          <w:u w:val="single" w:color="1F1F1F"/>
        </w:rPr>
      </w:pPr>
      <w:r>
        <w:rPr>
          <w:rFonts w:ascii="Times New Roman" w:hAnsi="Times New Roman"/>
          <w:color w:val="auto"/>
          <w:u w:val="single" w:color="1F1F1F"/>
        </w:rPr>
        <w:t xml:space="preserve"> квалификация: фельдшер, </w:t>
      </w:r>
    </w:p>
    <w:p w:rsidR="007E32AE" w:rsidRDefault="006375DD">
      <w:pPr>
        <w:tabs>
          <w:tab w:val="left" w:pos="957"/>
          <w:tab w:val="left" w:pos="4051"/>
        </w:tabs>
        <w:autoSpaceDE w:val="0"/>
        <w:autoSpaceDN w:val="0"/>
        <w:ind w:firstLine="709"/>
        <w:jc w:val="center"/>
        <w:rPr>
          <w:rFonts w:ascii="Times New Roman" w:hAnsi="Times New Roman"/>
          <w:i/>
          <w:color w:val="auto"/>
        </w:rPr>
      </w:pPr>
      <w:r>
        <w:rPr>
          <w:rFonts w:ascii="Times New Roman" w:hAnsi="Times New Roman"/>
          <w:color w:val="auto"/>
          <w:u w:val="single" w:color="1F1F1F"/>
        </w:rPr>
        <w:t>на базе среднего общего образования программа: 2 года 10 месяцев</w:t>
      </w: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7E32AE" w:rsidRDefault="007E32AE">
      <w:pPr>
        <w:autoSpaceDE w:val="0"/>
        <w:autoSpaceDN w:val="0"/>
        <w:ind w:firstLine="709"/>
        <w:rPr>
          <w:rFonts w:ascii="Times New Roman" w:hAnsi="Times New Roman"/>
          <w:i/>
          <w:iCs/>
          <w:color w:val="auto"/>
        </w:rPr>
      </w:pPr>
    </w:p>
    <w:p w:rsidR="007E32AE" w:rsidRDefault="007E32AE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  <w:w w:val="90"/>
        </w:rPr>
      </w:pPr>
    </w:p>
    <w:p w:rsidR="007E32AE" w:rsidRDefault="007E32AE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  <w:w w:val="90"/>
        </w:rPr>
      </w:pPr>
    </w:p>
    <w:p w:rsidR="007E32AE" w:rsidRDefault="006375DD">
      <w:pPr>
        <w:autoSpaceDE w:val="0"/>
        <w:autoSpaceDN w:val="0"/>
        <w:ind w:firstLine="709"/>
        <w:jc w:val="center"/>
        <w:outlineLvl w:val="0"/>
        <w:rPr>
          <w:rFonts w:ascii="Times New Roman" w:eastAsia="Times New Roman" w:hAnsi="Times New Roman"/>
          <w:color w:val="auto"/>
        </w:rPr>
      </w:pPr>
      <w:r>
        <w:rPr>
          <w:rFonts w:ascii="Times New Roman" w:eastAsia="Times New Roman" w:hAnsi="Times New Roman"/>
          <w:color w:val="auto"/>
          <w:w w:val="90"/>
        </w:rPr>
        <w:t>форма</w:t>
      </w:r>
      <w:r>
        <w:rPr>
          <w:rFonts w:ascii="Times New Roman" w:eastAsia="Times New Roman" w:hAnsi="Times New Roman"/>
          <w:color w:val="auto"/>
          <w:spacing w:val="13"/>
          <w:w w:val="90"/>
        </w:rPr>
        <w:t xml:space="preserve"> </w:t>
      </w:r>
      <w:r>
        <w:rPr>
          <w:rFonts w:ascii="Times New Roman" w:eastAsia="Times New Roman" w:hAnsi="Times New Roman"/>
          <w:color w:val="auto"/>
          <w:w w:val="90"/>
        </w:rPr>
        <w:t>обучения</w:t>
      </w:r>
    </w:p>
    <w:p w:rsidR="007E32AE" w:rsidRDefault="006375DD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очная</w:t>
      </w:r>
    </w:p>
    <w:p w:rsidR="007E32AE" w:rsidRDefault="007E32AE">
      <w:pPr>
        <w:autoSpaceDE w:val="0"/>
        <w:autoSpaceDN w:val="0"/>
        <w:ind w:firstLine="709"/>
        <w:jc w:val="center"/>
        <w:rPr>
          <w:rFonts w:ascii="Times New Roman" w:hAnsi="Times New Roman"/>
          <w:color w:val="auto"/>
        </w:rPr>
        <w:sectPr w:rsidR="007E32AE">
          <w:pgSz w:w="11910" w:h="16840"/>
          <w:pgMar w:top="1134" w:right="567" w:bottom="992" w:left="850" w:header="720" w:footer="720" w:gutter="0"/>
          <w:cols w:space="720"/>
        </w:sectPr>
      </w:pPr>
    </w:p>
    <w:p w:rsidR="007E32AE" w:rsidRDefault="006375DD">
      <w:pPr>
        <w:autoSpaceDE w:val="0"/>
        <w:autoSpaceDN w:val="0"/>
        <w:ind w:firstLine="709"/>
        <w:jc w:val="both"/>
        <w:rPr>
          <w:rFonts w:ascii="Times New Roman" w:hAnsi="Times New Roman" w:cs="Times New Roman"/>
          <w:iCs/>
          <w:color w:val="auto"/>
        </w:rPr>
      </w:pPr>
      <w:r>
        <w:rPr>
          <w:rFonts w:ascii="Times New Roman" w:hAnsi="Times New Roman" w:cs="Times New Roman"/>
          <w:iCs/>
          <w:color w:val="auto"/>
        </w:rPr>
        <w:lastRenderedPageBreak/>
        <w:t>Образовательная программ</w:t>
      </w:r>
      <w:r w:rsidR="005430E5">
        <w:rPr>
          <w:rFonts w:ascii="Times New Roman" w:hAnsi="Times New Roman" w:cs="Times New Roman"/>
          <w:iCs/>
          <w:color w:val="auto"/>
        </w:rPr>
        <w:t>а</w:t>
      </w:r>
      <w:r>
        <w:rPr>
          <w:rFonts w:ascii="Times New Roman" w:hAnsi="Times New Roman" w:cs="Times New Roman"/>
          <w:color w:val="auto"/>
        </w:rPr>
        <w:t xml:space="preserve"> междисциплинарного курса дисциплины </w:t>
      </w:r>
      <w:r>
        <w:rPr>
          <w:rFonts w:ascii="Times New Roman" w:hAnsi="Times New Roman" w:cs="Times New Roman"/>
          <w:bCs/>
          <w:color w:val="auto"/>
        </w:rPr>
        <w:t>«</w:t>
      </w:r>
      <w:r>
        <w:rPr>
          <w:rFonts w:ascii="Times New Roman" w:hAnsi="Times New Roman" w:cs="Times New Roman"/>
          <w:color w:val="auto"/>
        </w:rPr>
        <w:t>Проведение медицинского обследования с целью диагностики, назначения и проведения лечения заболеваний терапевтического профиля»</w:t>
      </w:r>
      <w:r>
        <w:rPr>
          <w:rFonts w:ascii="Times New Roman" w:hAnsi="Times New Roman" w:cs="Times New Roman"/>
          <w:iCs/>
          <w:color w:val="auto"/>
        </w:rPr>
        <w:t xml:space="preserve">, реализуется ФГБОУ ВО КубГМУ Минздрава России по направлению подготовки 31.02.01 </w:t>
      </w:r>
      <w:r>
        <w:rPr>
          <w:rFonts w:ascii="Times New Roman" w:hAnsi="Times New Roman" w:cs="Times New Roman"/>
          <w:color w:val="auto"/>
        </w:rPr>
        <w:t>Лечебное дело</w:t>
      </w:r>
      <w:r>
        <w:rPr>
          <w:rFonts w:ascii="Times New Roman" w:hAnsi="Times New Roman" w:cs="Times New Roman"/>
          <w:iCs/>
          <w:color w:val="auto"/>
        </w:rPr>
        <w:t xml:space="preserve"> (уровень среднего профессионального образования), </w:t>
      </w:r>
      <w:r>
        <w:rPr>
          <w:rFonts w:ascii="Times New Roman" w:hAnsi="Times New Roman" w:cs="Times New Roman"/>
          <w:color w:val="auto"/>
        </w:rPr>
        <w:t xml:space="preserve">квалификация: «Фельдшер» </w:t>
      </w:r>
      <w:r>
        <w:rPr>
          <w:rFonts w:ascii="Times New Roman" w:hAnsi="Times New Roman" w:cs="Times New Roman"/>
          <w:iCs/>
          <w:color w:val="auto"/>
        </w:rPr>
        <w:t xml:space="preserve">утвержденного приказом Министерства просвещения Российской Федерации от 4 июля 2022 г., № 526, профессионального стандарта «Об утверждении федерального государственного образовательного стандарта среднего профессионального образования по специальности 31.02.01 «Лечебное дело», утвержденного приказом Министерства просвещения Российской Федерации от 4 июля 2022 г., № 526 </w:t>
      </w:r>
      <w:r>
        <w:rPr>
          <w:rFonts w:ascii="Times New Roman" w:hAnsi="Times New Roman" w:cs="Times New Roman"/>
          <w:color w:val="auto"/>
        </w:rPr>
        <w:t>зарегистрировано в Министерстве юстиции Российской Федерации 05 августа 2022 г., регистрационный номер 69542</w:t>
      </w:r>
    </w:p>
    <w:p w:rsidR="007E32AE" w:rsidRDefault="007E32AE">
      <w:pPr>
        <w:autoSpaceDE w:val="0"/>
        <w:autoSpaceDN w:val="0"/>
        <w:ind w:firstLine="709"/>
        <w:rPr>
          <w:rFonts w:ascii="Times New Roman" w:hAnsi="Times New Roman" w:cs="Times New Roman"/>
          <w:iCs/>
          <w:color w:val="auto"/>
        </w:rPr>
      </w:pPr>
    </w:p>
    <w:tbl>
      <w:tblPr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0"/>
        <w:gridCol w:w="2446"/>
      </w:tblGrid>
      <w:tr w:rsidR="005430E5">
        <w:trPr>
          <w:trHeight w:val="682"/>
        </w:trPr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w w:val="85"/>
              </w:rPr>
              <w:t>Компетенция</w:t>
            </w:r>
          </w:p>
        </w:tc>
        <w:tc>
          <w:tcPr>
            <w:tcW w:w="2446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w w:val="95"/>
              </w:rPr>
              <w:t>Номера</w:t>
            </w:r>
            <w:r>
              <w:rPr>
                <w:rFonts w:ascii="Times New Roman" w:hAnsi="Times New Roman" w:cs="Times New Roman"/>
                <w:color w:val="auto"/>
                <w:spacing w:val="13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w w:val="95"/>
              </w:rPr>
              <w:t>заданий</w:t>
            </w:r>
            <w:r>
              <w:rPr>
                <w:rFonts w:ascii="Times New Roman" w:hAnsi="Times New Roman" w:cs="Times New Roman"/>
                <w:color w:val="auto"/>
                <w:spacing w:val="25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w w:val="95"/>
              </w:rPr>
              <w:t>в</w:t>
            </w:r>
            <w:r>
              <w:rPr>
                <w:rFonts w:ascii="Times New Roman" w:hAnsi="Times New Roman" w:cs="Times New Roman"/>
                <w:color w:val="auto"/>
                <w:spacing w:val="7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w w:val="95"/>
              </w:rPr>
              <w:t>тестовой</w:t>
            </w:r>
            <w:r>
              <w:rPr>
                <w:rFonts w:ascii="Times New Roman" w:hAnsi="Times New Roman" w:cs="Times New Roman"/>
                <w:color w:val="auto"/>
                <w:spacing w:val="22"/>
                <w:w w:val="95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w w:val="95"/>
              </w:rPr>
              <w:t>форме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01</w:t>
            </w:r>
          </w:p>
        </w:tc>
        <w:tc>
          <w:tcPr>
            <w:tcW w:w="2446" w:type="dxa"/>
          </w:tcPr>
          <w:p w:rsidR="005430E5" w:rsidRDefault="005430E5" w:rsidP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 xml:space="preserve">1 - </w:t>
            </w:r>
            <w:r w:rsidR="00985B41">
              <w:rPr>
                <w:rFonts w:ascii="Times New Roman" w:hAnsi="Times New Roman" w:cs="Times New Roman"/>
                <w:iCs/>
                <w:color w:val="auto"/>
              </w:rPr>
              <w:t>3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02</w:t>
            </w:r>
          </w:p>
        </w:tc>
        <w:tc>
          <w:tcPr>
            <w:tcW w:w="2446" w:type="dxa"/>
          </w:tcPr>
          <w:p w:rsidR="005430E5" w:rsidRDefault="00985B41" w:rsidP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4</w:t>
            </w:r>
            <w:r w:rsidR="005430E5">
              <w:rPr>
                <w:rFonts w:ascii="Times New Roman" w:hAnsi="Times New Roman" w:cs="Times New Roman"/>
                <w:iCs/>
                <w:color w:val="auto"/>
              </w:rPr>
              <w:t xml:space="preserve"> - </w:t>
            </w:r>
            <w:r>
              <w:rPr>
                <w:rFonts w:ascii="Times New Roman" w:hAnsi="Times New Roman" w:cs="Times New Roman"/>
                <w:iCs/>
                <w:color w:val="auto"/>
              </w:rPr>
              <w:t>6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04</w:t>
            </w:r>
          </w:p>
        </w:tc>
        <w:tc>
          <w:tcPr>
            <w:tcW w:w="2446" w:type="dxa"/>
          </w:tcPr>
          <w:p w:rsidR="005430E5" w:rsidRDefault="00985B41" w:rsidP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7</w:t>
            </w:r>
            <w:r w:rsidR="005430E5">
              <w:rPr>
                <w:rFonts w:ascii="Times New Roman" w:hAnsi="Times New Roman" w:cs="Times New Roman"/>
                <w:iCs/>
                <w:color w:val="auto"/>
              </w:rPr>
              <w:t xml:space="preserve"> – </w:t>
            </w:r>
            <w:r>
              <w:rPr>
                <w:rFonts w:ascii="Times New Roman" w:hAnsi="Times New Roman" w:cs="Times New Roman"/>
                <w:iCs/>
                <w:color w:val="auto"/>
              </w:rPr>
              <w:t>9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05</w:t>
            </w:r>
          </w:p>
        </w:tc>
        <w:tc>
          <w:tcPr>
            <w:tcW w:w="2446" w:type="dxa"/>
          </w:tcPr>
          <w:p w:rsidR="005430E5" w:rsidRDefault="00985B41" w:rsidP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10</w:t>
            </w:r>
            <w:r w:rsidR="005430E5">
              <w:rPr>
                <w:rFonts w:ascii="Times New Roman" w:hAnsi="Times New Roman" w:cs="Times New Roman"/>
                <w:iCs/>
                <w:color w:val="auto"/>
              </w:rPr>
              <w:t xml:space="preserve"> – </w:t>
            </w:r>
            <w:r>
              <w:rPr>
                <w:rFonts w:ascii="Times New Roman" w:hAnsi="Times New Roman" w:cs="Times New Roman"/>
                <w:iCs/>
                <w:color w:val="auto"/>
              </w:rPr>
              <w:t>12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06</w:t>
            </w:r>
          </w:p>
        </w:tc>
        <w:tc>
          <w:tcPr>
            <w:tcW w:w="2446" w:type="dxa"/>
          </w:tcPr>
          <w:p w:rsidR="005430E5" w:rsidRDefault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13 – 15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ОК 09</w:t>
            </w:r>
          </w:p>
        </w:tc>
        <w:tc>
          <w:tcPr>
            <w:tcW w:w="2446" w:type="dxa"/>
          </w:tcPr>
          <w:p w:rsidR="005430E5" w:rsidRDefault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  <w:lang w:val="en-US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16</w:t>
            </w:r>
            <w:r w:rsidR="005430E5">
              <w:rPr>
                <w:rFonts w:ascii="Times New Roman" w:hAnsi="Times New Roman" w:cs="Times New Roman"/>
                <w:iCs/>
                <w:color w:val="auto"/>
              </w:rPr>
              <w:t xml:space="preserve"> – </w:t>
            </w:r>
            <w:r>
              <w:rPr>
                <w:rFonts w:ascii="Times New Roman" w:hAnsi="Times New Roman" w:cs="Times New Roman"/>
                <w:iCs/>
                <w:color w:val="auto"/>
                <w:lang w:val="en-US"/>
              </w:rPr>
              <w:t>18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 2.1</w:t>
            </w:r>
          </w:p>
        </w:tc>
        <w:tc>
          <w:tcPr>
            <w:tcW w:w="2446" w:type="dxa"/>
          </w:tcPr>
          <w:p w:rsidR="005430E5" w:rsidRDefault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  <w:lang w:val="en-US"/>
              </w:rPr>
              <w:t>19</w:t>
            </w:r>
            <w:r w:rsidR="005430E5"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 w:rsidR="005430E5">
              <w:rPr>
                <w:rFonts w:ascii="Times New Roman" w:hAnsi="Times New Roman" w:cs="Times New Roman"/>
                <w:iCs/>
                <w:color w:val="auto"/>
                <w:lang w:val="en-US"/>
              </w:rPr>
              <w:t>–</w:t>
            </w:r>
            <w:r>
              <w:rPr>
                <w:rFonts w:ascii="Times New Roman" w:hAnsi="Times New Roman" w:cs="Times New Roman"/>
                <w:iCs/>
                <w:color w:val="auto"/>
              </w:rPr>
              <w:t xml:space="preserve"> 21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 2.2</w:t>
            </w:r>
          </w:p>
        </w:tc>
        <w:tc>
          <w:tcPr>
            <w:tcW w:w="2446" w:type="dxa"/>
          </w:tcPr>
          <w:p w:rsidR="005430E5" w:rsidRDefault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22- 24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ПК </w:t>
            </w:r>
            <w:r>
              <w:rPr>
                <w:rFonts w:ascii="Times New Roman" w:hAnsi="Times New Roman" w:cs="Times New Roman"/>
                <w:color w:val="auto"/>
                <w:lang w:bidi="en-US"/>
              </w:rPr>
              <w:t>2.3</w:t>
            </w:r>
          </w:p>
        </w:tc>
        <w:tc>
          <w:tcPr>
            <w:tcW w:w="2446" w:type="dxa"/>
          </w:tcPr>
          <w:p w:rsidR="005430E5" w:rsidRDefault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25</w:t>
            </w:r>
            <w:r w:rsidR="005430E5">
              <w:rPr>
                <w:rFonts w:ascii="Times New Roman" w:hAnsi="Times New Roman" w:cs="Times New Roman"/>
                <w:iCs/>
                <w:color w:val="auto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auto"/>
              </w:rPr>
              <w:t>– 27</w:t>
            </w:r>
          </w:p>
        </w:tc>
      </w:tr>
      <w:tr w:rsidR="005430E5">
        <w:tc>
          <w:tcPr>
            <w:tcW w:w="5600" w:type="dxa"/>
          </w:tcPr>
          <w:p w:rsidR="005430E5" w:rsidRDefault="005430E5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ПК 2.4</w:t>
            </w:r>
          </w:p>
        </w:tc>
        <w:tc>
          <w:tcPr>
            <w:tcW w:w="2446" w:type="dxa"/>
          </w:tcPr>
          <w:p w:rsidR="005430E5" w:rsidRDefault="00985B4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28 - 30</w:t>
            </w:r>
          </w:p>
        </w:tc>
      </w:tr>
    </w:tbl>
    <w:p w:rsidR="007E32AE" w:rsidRDefault="007E32AE">
      <w:pPr>
        <w:rPr>
          <w:rFonts w:ascii="Times New Roman" w:hAnsi="Times New Roman"/>
          <w:b/>
        </w:rPr>
      </w:pPr>
    </w:p>
    <w:p w:rsidR="007E32AE" w:rsidRPr="006375DD" w:rsidRDefault="006375DD" w:rsidP="005430E5">
      <w:pPr>
        <w:jc w:val="both"/>
        <w:rPr>
          <w:rFonts w:ascii="Times New Roman" w:hAnsi="Times New Roman"/>
          <w:b/>
        </w:rPr>
      </w:pPr>
      <w:r>
        <w:rPr>
          <w:rFonts w:ascii="Times New Roman" w:eastAsia="Calibri" w:hAnsi="Times New Roman" w:cs="Times New Roman"/>
        </w:rPr>
        <w:t>ОК 01</w:t>
      </w:r>
      <w:r w:rsidRPr="006375DD">
        <w:rPr>
          <w:rFonts w:ascii="Times New Roman" w:eastAsia="Calibri" w:hAnsi="Times New Roman" w:cs="Times New Roman"/>
        </w:rPr>
        <w:t xml:space="preserve"> - </w:t>
      </w:r>
      <w:r>
        <w:rPr>
          <w:rFonts w:ascii="Times New Roman" w:hAnsi="Times New Roman" w:cs="Times New Roman"/>
        </w:rPr>
        <w:t>Выбирать способы решения задач профессиональной деятельности применительно к различным контекстам</w:t>
      </w:r>
      <w:r w:rsidRPr="006375DD">
        <w:rPr>
          <w:rFonts w:ascii="Times New Roman" w:hAnsi="Times New Roman" w:cs="Times New Roman"/>
        </w:rPr>
        <w:t>.</w:t>
      </w:r>
    </w:p>
    <w:p w:rsidR="007E32AE" w:rsidRDefault="006375DD" w:rsidP="005430E5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ОК 02 - </w:t>
      </w:r>
      <w:r>
        <w:rPr>
          <w:rFonts w:ascii="Times New Roman" w:hAnsi="Times New Roman" w:cs="Times New Roman"/>
        </w:rPr>
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:rsidR="007E32AE" w:rsidRDefault="006375DD" w:rsidP="005430E5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ОК 04 - </w:t>
      </w:r>
      <w:r>
        <w:rPr>
          <w:rFonts w:ascii="Times New Roman" w:hAnsi="Times New Roman" w:cs="Times New Roman"/>
        </w:rPr>
        <w:t>Эффективно взаимодействовать и работать в коллективе и команде</w:t>
      </w:r>
    </w:p>
    <w:p w:rsidR="007E32AE" w:rsidRDefault="006375DD" w:rsidP="005430E5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ОК 05 - </w:t>
      </w:r>
      <w:r>
        <w:rPr>
          <w:rFonts w:ascii="Times New Roman" w:hAnsi="Times New Roman" w:cs="Times New Roman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7E32AE" w:rsidRDefault="006375DD" w:rsidP="005430E5">
      <w:p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ОК 06 - </w:t>
      </w:r>
      <w:r>
        <w:rPr>
          <w:rFonts w:ascii="Times New Roman" w:hAnsi="Times New Roman" w:cs="Times New Roman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1E2741" w:rsidRDefault="001E2741" w:rsidP="005430E5">
      <w:pPr>
        <w:jc w:val="both"/>
        <w:rPr>
          <w:rFonts w:ascii="Times New Roman" w:hAnsi="Times New Roman" w:cs="Times New Roman"/>
          <w:szCs w:val="20"/>
        </w:rPr>
      </w:pPr>
      <w:r w:rsidRPr="001E2741">
        <w:rPr>
          <w:rFonts w:ascii="Times New Roman" w:eastAsia="Calibri" w:hAnsi="Times New Roman" w:cs="Times New Roman"/>
          <w:szCs w:val="20"/>
        </w:rPr>
        <w:t>ОК 09</w:t>
      </w:r>
      <w:r>
        <w:rPr>
          <w:rFonts w:ascii="Times New Roman" w:eastAsia="Calibri" w:hAnsi="Times New Roman" w:cs="Times New Roman"/>
          <w:szCs w:val="20"/>
        </w:rPr>
        <w:t xml:space="preserve"> </w:t>
      </w:r>
      <w:r w:rsidRPr="001E2741">
        <w:rPr>
          <w:rFonts w:ascii="Times New Roman" w:hAnsi="Times New Roman" w:cs="Times New Roman"/>
          <w:szCs w:val="20"/>
        </w:rPr>
        <w:t>Пользоваться профессиональной документацией на государственном и иностранном языках</w:t>
      </w:r>
    </w:p>
    <w:p w:rsidR="001E2741" w:rsidRDefault="001E2741" w:rsidP="005430E5">
      <w:pPr>
        <w:jc w:val="both"/>
        <w:rPr>
          <w:rFonts w:ascii="Times New Roman" w:hAnsi="Times New Roman" w:cs="Times New Roman"/>
          <w:color w:val="auto"/>
          <w:szCs w:val="20"/>
        </w:rPr>
      </w:pPr>
      <w:r w:rsidRPr="001E2741">
        <w:rPr>
          <w:rFonts w:ascii="Times New Roman" w:eastAsia="Calibri" w:hAnsi="Times New Roman" w:cs="Times New Roman"/>
          <w:szCs w:val="20"/>
        </w:rPr>
        <w:t>ПК 2.1</w:t>
      </w:r>
      <w:r w:rsidRPr="001E2741">
        <w:rPr>
          <w:rFonts w:ascii="Times New Roman" w:hAnsi="Times New Roman" w:cs="Times New Roman"/>
          <w:color w:val="FF0000"/>
          <w:szCs w:val="20"/>
        </w:rPr>
        <w:t xml:space="preserve"> </w:t>
      </w:r>
      <w:r w:rsidRPr="001E2741">
        <w:rPr>
          <w:rFonts w:ascii="Times New Roman" w:hAnsi="Times New Roman" w:cs="Times New Roman"/>
          <w:color w:val="auto"/>
          <w:szCs w:val="20"/>
        </w:rPr>
        <w:t>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</w:r>
    </w:p>
    <w:p w:rsidR="000A07EC" w:rsidRDefault="000A07EC" w:rsidP="005430E5">
      <w:pPr>
        <w:jc w:val="both"/>
        <w:rPr>
          <w:rFonts w:ascii="Times New Roman" w:hAnsi="Times New Roman" w:cs="Times New Roman"/>
          <w:color w:val="auto"/>
          <w:szCs w:val="20"/>
        </w:rPr>
      </w:pPr>
      <w:r w:rsidRPr="000A07EC">
        <w:rPr>
          <w:rFonts w:ascii="Times New Roman" w:eastAsia="Calibri" w:hAnsi="Times New Roman" w:cs="Times New Roman"/>
          <w:color w:val="auto"/>
          <w:szCs w:val="20"/>
        </w:rPr>
        <w:t>ПК 2.2</w:t>
      </w:r>
      <w:r w:rsidRPr="000A07EC">
        <w:rPr>
          <w:rFonts w:ascii="Times New Roman" w:hAnsi="Times New Roman" w:cs="Times New Roman"/>
          <w:color w:val="auto"/>
          <w:szCs w:val="20"/>
        </w:rPr>
        <w:t xml:space="preserve"> Назначать и проводить лечение неосложненных острых заболеваний и (или) состояний, хронических заболеваний и их обострений, травм, отравлений</w:t>
      </w:r>
    </w:p>
    <w:p w:rsidR="002F0DC6" w:rsidRDefault="002F0DC6" w:rsidP="005430E5">
      <w:pPr>
        <w:jc w:val="both"/>
        <w:rPr>
          <w:rFonts w:ascii="Times New Roman" w:hAnsi="Times New Roman" w:cs="Times New Roman"/>
        </w:rPr>
      </w:pPr>
      <w:r w:rsidRPr="002F0DC6">
        <w:rPr>
          <w:rFonts w:ascii="Times New Roman" w:eastAsia="Calibri" w:hAnsi="Times New Roman" w:cs="Times New Roman"/>
          <w:color w:val="auto"/>
          <w:szCs w:val="20"/>
        </w:rPr>
        <w:t xml:space="preserve">ПК </w:t>
      </w:r>
      <w:r w:rsidRPr="002F0DC6">
        <w:rPr>
          <w:rFonts w:ascii="Times New Roman" w:eastAsia="Calibri" w:hAnsi="Times New Roman" w:cs="Times New Roman"/>
          <w:color w:val="auto"/>
          <w:szCs w:val="20"/>
          <w:lang w:bidi="en-US"/>
        </w:rPr>
        <w:t xml:space="preserve">2.3 </w:t>
      </w:r>
      <w:r w:rsidRPr="002F0DC6">
        <w:rPr>
          <w:rFonts w:ascii="Times New Roman" w:hAnsi="Times New Roman" w:cs="Times New Roman"/>
          <w:color w:val="auto"/>
          <w:szCs w:val="20"/>
        </w:rPr>
        <w:t>Осуществлять динамическое наблюдение за пациентом при хронических заболеваниях и (или) состояниях, не сопровождающихся угрозой жизни пациента</w:t>
      </w:r>
    </w:p>
    <w:p w:rsidR="007E32AE" w:rsidRDefault="006375DD">
      <w:pPr>
        <w:widowControl/>
        <w:spacing w:after="160" w:line="259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E32AE" w:rsidRDefault="007E32AE">
      <w:pPr>
        <w:rPr>
          <w:rFonts w:ascii="Times New Roman" w:hAnsi="Times New Roman"/>
          <w:b/>
        </w:rPr>
        <w:sectPr w:rsidR="007E32AE">
          <w:pgSz w:w="11906" w:h="16838"/>
          <w:pgMar w:top="1134" w:right="850" w:bottom="992" w:left="850" w:header="708" w:footer="708" w:gutter="0"/>
          <w:cols w:space="708"/>
          <w:docGrid w:linePitch="360"/>
        </w:sectPr>
      </w:pPr>
    </w:p>
    <w:p w:rsidR="007E32AE" w:rsidRDefault="007E32AE">
      <w:pPr>
        <w:rPr>
          <w:rFonts w:ascii="Times New Roman" w:hAnsi="Times New Roman"/>
          <w:b/>
        </w:rPr>
      </w:pPr>
    </w:p>
    <w:p w:rsidR="007E32AE" w:rsidRDefault="006375DD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текущего контроля</w:t>
      </w:r>
    </w:p>
    <w:p w:rsidR="007E32AE" w:rsidRDefault="007E32AE"/>
    <w:tbl>
      <w:tblPr>
        <w:tblStyle w:val="a3"/>
        <w:tblW w:w="15000" w:type="dxa"/>
        <w:tblInd w:w="-57" w:type="dxa"/>
        <w:tblLayout w:type="fixed"/>
        <w:tblLook w:val="04A0" w:firstRow="1" w:lastRow="0" w:firstColumn="1" w:lastColumn="0" w:noHBand="0" w:noVBand="1"/>
      </w:tblPr>
      <w:tblGrid>
        <w:gridCol w:w="3800"/>
        <w:gridCol w:w="11200"/>
      </w:tblGrid>
      <w:tr w:rsidR="007E32AE">
        <w:tc>
          <w:tcPr>
            <w:tcW w:w="3800" w:type="dxa"/>
          </w:tcPr>
          <w:p w:rsidR="007E32AE" w:rsidRDefault="006375D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</w:t>
            </w:r>
          </w:p>
          <w:p w:rsidR="007E32AE" w:rsidRDefault="006375D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11200" w:type="dxa"/>
          </w:tcPr>
          <w:p w:rsidR="007E32AE" w:rsidRDefault="006375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Оценочные средства</w:t>
            </w:r>
          </w:p>
        </w:tc>
      </w:tr>
      <w:tr w:rsidR="007E32AE">
        <w:trPr>
          <w:trHeight w:val="1457"/>
        </w:trPr>
        <w:tc>
          <w:tcPr>
            <w:tcW w:w="3800" w:type="dxa"/>
          </w:tcPr>
          <w:p w:rsidR="007E32AE" w:rsidRDefault="006375D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>ОК 01</w:t>
            </w:r>
            <w:r w:rsidRPr="006375DD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200" w:type="dxa"/>
          </w:tcPr>
          <w:p w:rsidR="007E32AE" w:rsidRPr="00BE7BB8" w:rsidRDefault="006375DD" w:rsidP="00984653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E7BB8">
              <w:rPr>
                <w:rFonts w:ascii="Times New Roman" w:hAnsi="Times New Roman"/>
                <w:b/>
                <w:bCs/>
              </w:rPr>
              <w:t>Тестовые</w:t>
            </w:r>
            <w:r w:rsidR="00BE7BB8" w:rsidRPr="00BE7BB8">
              <w:rPr>
                <w:rFonts w:ascii="Times New Roman" w:hAnsi="Times New Roman"/>
                <w:b/>
                <w:bCs/>
              </w:rPr>
              <w:t xml:space="preserve"> </w:t>
            </w:r>
            <w:r w:rsidRPr="00BE7BB8">
              <w:rPr>
                <w:rFonts w:ascii="Times New Roman" w:hAnsi="Times New Roman"/>
                <w:b/>
                <w:bCs/>
              </w:rPr>
              <w:t>задания</w:t>
            </w:r>
            <w:r w:rsidR="00BE7BB8" w:rsidRPr="00BE7BB8">
              <w:rPr>
                <w:rFonts w:ascii="Times New Roman" w:hAnsi="Times New Roman"/>
                <w:b/>
                <w:bCs/>
              </w:rPr>
              <w:t xml:space="preserve"> </w:t>
            </w:r>
            <w:r w:rsidRPr="00BE7BB8">
              <w:rPr>
                <w:rFonts w:ascii="Times New Roman" w:hAnsi="Times New Roman"/>
                <w:b/>
                <w:bCs/>
              </w:rPr>
              <w:t>закрытого</w:t>
            </w:r>
            <w:r w:rsidR="00BE7BB8" w:rsidRPr="00BE7BB8">
              <w:rPr>
                <w:rFonts w:ascii="Times New Roman" w:hAnsi="Times New Roman"/>
                <w:b/>
                <w:bCs/>
              </w:rPr>
              <w:t xml:space="preserve"> </w:t>
            </w:r>
            <w:r w:rsidRPr="00BE7BB8">
              <w:rPr>
                <w:rFonts w:ascii="Times New Roman" w:hAnsi="Times New Roman"/>
                <w:b/>
                <w:bCs/>
              </w:rPr>
              <w:t>типа</w:t>
            </w:r>
            <w:r w:rsidR="00BE7BB8" w:rsidRPr="00BE7BB8">
              <w:rPr>
                <w:rFonts w:ascii="Times New Roman" w:hAnsi="Times New Roman"/>
                <w:b/>
                <w:bCs/>
              </w:rPr>
              <w:t xml:space="preserve"> </w:t>
            </w:r>
            <w:r w:rsidRPr="00BE7BB8">
              <w:rPr>
                <w:rFonts w:ascii="Times New Roman" w:hAnsi="Times New Roman"/>
                <w:b/>
                <w:bCs/>
              </w:rPr>
              <w:t>(множественный</w:t>
            </w:r>
            <w:r w:rsidR="00BE7BB8" w:rsidRPr="00BE7BB8">
              <w:rPr>
                <w:rFonts w:ascii="Times New Roman" w:hAnsi="Times New Roman"/>
                <w:b/>
                <w:bCs/>
              </w:rPr>
              <w:t xml:space="preserve"> </w:t>
            </w:r>
            <w:r w:rsidRPr="00BE7BB8">
              <w:rPr>
                <w:rFonts w:ascii="Times New Roman" w:hAnsi="Times New Roman"/>
                <w:b/>
                <w:bCs/>
              </w:rPr>
              <w:t>выбор)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  <w:r w:rsidR="006375DD">
              <w:rPr>
                <w:rFonts w:ascii="Times New Roman" w:hAnsi="Times New Roman"/>
                <w:bCs/>
              </w:rPr>
              <w:t>.Признаком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спонтанного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пневмоторакса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у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пожилых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пациентов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не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являются: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Повышение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артериального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давления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Выделение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мокроты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Резкая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боль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грудной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клетке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Повышение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температуры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Головокружение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А,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Б,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Г,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Д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  <w:r w:rsidR="006375DD">
              <w:rPr>
                <w:rFonts w:ascii="Times New Roman" w:hAnsi="Times New Roman"/>
                <w:bCs/>
              </w:rPr>
              <w:t>.Потенциальная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проблема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у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лиц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пожилого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и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старческого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возраста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при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хроническом</w:t>
            </w:r>
            <w:r w:rsidR="00BE7BB8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бронхите: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Лихорадка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Слабость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Недомогание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Кровохарканье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Боли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грудной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клетке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А,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Б,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В,</w:t>
            </w:r>
            <w:r w:rsidR="00095311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</w:t>
            </w:r>
          </w:p>
          <w:p w:rsidR="007E32AE" w:rsidRDefault="006375D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7E32AE" w:rsidRDefault="007E32AE">
            <w:pPr>
              <w:rPr>
                <w:rFonts w:ascii="Times New Roman" w:hAnsi="Times New Roman" w:cs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="006375DD">
              <w:rPr>
                <w:rFonts w:ascii="Times New Roman" w:hAnsi="Times New Roman" w:cs="Times New Roman"/>
                <w:bCs/>
              </w:rPr>
              <w:t>.Установите соответствие: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572"/>
              <w:gridCol w:w="3573"/>
            </w:tblGrid>
            <w:tr w:rsidR="007E32AE">
              <w:tc>
                <w:tcPr>
                  <w:tcW w:w="3572" w:type="dxa"/>
                  <w:tcBorders>
                    <w:top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1.Подагра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А. Ульнарная девиация кистей</w:t>
                  </w:r>
                </w:p>
              </w:tc>
            </w:tr>
            <w:tr w:rsidR="007E32AE">
              <w:tc>
                <w:tcPr>
                  <w:tcW w:w="35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2.Инфаркт миокарда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Б. Тофусы</w:t>
                  </w:r>
                </w:p>
              </w:tc>
            </w:tr>
            <w:tr w:rsidR="007E32AE">
              <w:tc>
                <w:tcPr>
                  <w:tcW w:w="35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3.Ревматоидный артрит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В. Лейкоцитоз</w:t>
                  </w:r>
                </w:p>
              </w:tc>
            </w:tr>
            <w:tr w:rsidR="007E32AE">
              <w:tc>
                <w:tcPr>
                  <w:tcW w:w="35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4.Пневмония</w:t>
                  </w:r>
                </w:p>
              </w:tc>
              <w:tc>
                <w:tcPr>
                  <w:tcW w:w="357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Г. Тропонин</w:t>
                  </w:r>
                </w:p>
              </w:tc>
            </w:tr>
          </w:tbl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Ключ: 1-Б, 2 - Г, 3 - А, 4 - В</w:t>
            </w:r>
          </w:p>
        </w:tc>
      </w:tr>
      <w:tr w:rsidR="007E32AE">
        <w:trPr>
          <w:trHeight w:val="981"/>
        </w:trPr>
        <w:tc>
          <w:tcPr>
            <w:tcW w:w="3800" w:type="dxa"/>
          </w:tcPr>
          <w:p w:rsidR="007E32AE" w:rsidRDefault="006375D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t xml:space="preserve">ОК 02 </w:t>
            </w:r>
            <w:r>
              <w:rPr>
                <w:rFonts w:ascii="Times New Roman" w:hAnsi="Times New Roman" w:cs="Times New Roman"/>
              </w:rPr>
              <w:t xml:space="preserve">Использовать современные средства поиска, анализа и интерпретации информации, информационные технологии для выполнения задач </w:t>
            </w:r>
            <w:r>
              <w:rPr>
                <w:rFonts w:ascii="Times New Roman" w:hAnsi="Times New Roman" w:cs="Times New Roman"/>
              </w:rPr>
              <w:lastRenderedPageBreak/>
              <w:t>профессиональной деятельности</w:t>
            </w:r>
          </w:p>
        </w:tc>
        <w:tc>
          <w:tcPr>
            <w:tcW w:w="11200" w:type="dxa"/>
          </w:tcPr>
          <w:p w:rsidR="007E32AE" w:rsidRDefault="006375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Тестовые задания закрытого типа</w:t>
            </w:r>
            <w:r w:rsidR="0098465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(единичный выбор)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  <w:r w:rsidR="006375DD">
              <w:rPr>
                <w:rFonts w:ascii="Times New Roman" w:hAnsi="Times New Roman"/>
                <w:bCs/>
              </w:rPr>
              <w:t>.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Основная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причина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острого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лейкоза: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Бактериальная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инфекция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Гиподинамия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В)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Стрессы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Ионизирующая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радиация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</w:t>
            </w:r>
            <w:r w:rsidR="003C15F4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Г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6375DD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</w:rPr>
              <w:t>Тестовые</w:t>
            </w:r>
            <w:r w:rsidR="009B163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задания</w:t>
            </w:r>
            <w:r w:rsidR="009B163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закрытого</w:t>
            </w:r>
            <w:r w:rsidR="009B163D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типа</w:t>
            </w:r>
            <w:r w:rsidR="00984653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</w:rPr>
              <w:t>(множественный выбор)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  <w:r w:rsidR="006375DD">
              <w:rPr>
                <w:rFonts w:ascii="Times New Roman" w:hAnsi="Times New Roman"/>
                <w:bCs/>
              </w:rPr>
              <w:t>.Продукты,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богатые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 w:rsidR="006375DD">
              <w:rPr>
                <w:rFonts w:ascii="Times New Roman" w:hAnsi="Times New Roman"/>
                <w:bCs/>
              </w:rPr>
              <w:t>калием: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Изюм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Курага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Бананы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Молоко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Д)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Творог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А,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Б,</w:t>
            </w:r>
            <w:r w:rsidR="009B163D"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  <w:bCs/>
              </w:rPr>
              <w:t>В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6375D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7E32AE" w:rsidRDefault="007E32A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:rsidR="007E32AE" w:rsidRDefault="00984653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  <w:r w:rsidR="006375DD">
              <w:rPr>
                <w:rFonts w:ascii="Times New Roman" w:hAnsi="Times New Roman" w:cs="Times New Roman"/>
                <w:bCs/>
              </w:rPr>
              <w:t>.Определите соответствие:</w:t>
            </w:r>
          </w:p>
          <w:p w:rsidR="007E32AE" w:rsidRDefault="007E32AE">
            <w:pPr>
              <w:rPr>
                <w:rFonts w:ascii="Times New Roman" w:hAnsi="Times New Roman" w:cs="Times New Roman"/>
                <w:bCs/>
              </w:rPr>
            </w:pPr>
          </w:p>
          <w:tbl>
            <w:tblPr>
              <w:tblW w:w="10080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3972"/>
              <w:gridCol w:w="6108"/>
            </w:tblGrid>
            <w:tr w:rsidR="007E32AE" w:rsidTr="009B163D">
              <w:trPr>
                <w:tblCellSpacing w:w="0" w:type="dxa"/>
              </w:trPr>
              <w:tc>
                <w:tcPr>
                  <w:tcW w:w="3972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1. Остеопороз</w:t>
                  </w:r>
                </w:p>
              </w:tc>
              <w:tc>
                <w:tcPr>
                  <w:tcW w:w="6108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А. Аллопуринол</w:t>
                  </w:r>
                </w:p>
              </w:tc>
            </w:tr>
            <w:tr w:rsidR="007E32AE" w:rsidTr="009B163D">
              <w:trPr>
                <w:tblCellSpacing w:w="0" w:type="dxa"/>
              </w:trPr>
              <w:tc>
                <w:tcPr>
                  <w:tcW w:w="3972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2. Подагра</w:t>
                  </w:r>
                </w:p>
              </w:tc>
              <w:tc>
                <w:tcPr>
                  <w:tcW w:w="6108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Б. Метформин</w:t>
                  </w:r>
                </w:p>
              </w:tc>
            </w:tr>
            <w:tr w:rsidR="007E32AE" w:rsidTr="009B163D">
              <w:trPr>
                <w:tblCellSpacing w:w="0" w:type="dxa"/>
              </w:trPr>
              <w:tc>
                <w:tcPr>
                  <w:tcW w:w="3972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3. Артериальная гипертензия</w:t>
                  </w:r>
                </w:p>
              </w:tc>
              <w:tc>
                <w:tcPr>
                  <w:tcW w:w="6108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В. Препараты кальция</w:t>
                  </w:r>
                </w:p>
              </w:tc>
            </w:tr>
            <w:tr w:rsidR="007E32AE" w:rsidTr="009B163D">
              <w:trPr>
                <w:tblCellSpacing w:w="0" w:type="dxa"/>
              </w:trPr>
              <w:tc>
                <w:tcPr>
                  <w:tcW w:w="3972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4. Ожирение</w:t>
                  </w:r>
                </w:p>
              </w:tc>
              <w:tc>
                <w:tcPr>
                  <w:tcW w:w="6108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Г. Сартаны</w:t>
                  </w:r>
                </w:p>
              </w:tc>
            </w:tr>
          </w:tbl>
          <w:p w:rsidR="007E32AE" w:rsidRDefault="006375DD" w:rsidP="00AA14E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Ключ: 1 – </w:t>
            </w:r>
            <w:r w:rsidR="00AA14E1">
              <w:rPr>
                <w:rFonts w:ascii="Times New Roman" w:hAnsi="Times New Roman" w:cs="Times New Roman"/>
                <w:bCs/>
              </w:rPr>
              <w:t>В</w:t>
            </w:r>
            <w:r>
              <w:rPr>
                <w:rFonts w:ascii="Times New Roman" w:hAnsi="Times New Roman" w:cs="Times New Roman"/>
                <w:bCs/>
              </w:rPr>
              <w:t>, 2 – А, 3 – Г, 4 - Б</w:t>
            </w:r>
          </w:p>
        </w:tc>
      </w:tr>
      <w:tr w:rsidR="007E32AE">
        <w:trPr>
          <w:trHeight w:val="1831"/>
        </w:trPr>
        <w:tc>
          <w:tcPr>
            <w:tcW w:w="3800" w:type="dxa"/>
          </w:tcPr>
          <w:p w:rsidR="007E32AE" w:rsidRDefault="006375D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ОК 04 </w:t>
            </w:r>
            <w:r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200" w:type="dxa"/>
          </w:tcPr>
          <w:p w:rsidR="007E32AE" w:rsidRDefault="006375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(единичный выбор)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7</w:t>
            </w:r>
            <w:r w:rsidR="006375DD">
              <w:rPr>
                <w:rFonts w:ascii="Times New Roman" w:hAnsi="Times New Roman"/>
                <w:bCs/>
              </w:rPr>
              <w:t>. Нормированное рабочее время включает: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Время подготовительно-заготовительных работ для выполнения задачи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Общую продолжительность рабочей смены, на протяжении которой работник осуществляет трудовые функции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Время обслуживания рабочего места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Все расходы времени, которые объективно необходимы для выполнения конкретной задачи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Г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  <w:bookmarkStart w:id="0" w:name="_GoBack"/>
            <w:bookmarkEnd w:id="0"/>
          </w:p>
          <w:p w:rsidR="007E32AE" w:rsidRDefault="007E32AE">
            <w:pPr>
              <w:rPr>
                <w:rFonts w:ascii="Times New Roman" w:hAnsi="Times New Roman" w:cs="Times New Roman"/>
                <w:bCs/>
              </w:rPr>
            </w:pPr>
          </w:p>
          <w:p w:rsidR="00984653" w:rsidRDefault="00984653">
            <w:pPr>
              <w:jc w:val="center"/>
              <w:rPr>
                <w:rFonts w:ascii="Times New Roman" w:hAnsi="Times New Roman"/>
                <w:b/>
              </w:rPr>
            </w:pPr>
          </w:p>
          <w:p w:rsidR="007E32AE" w:rsidRDefault="006375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Тестовые задания закрытого типа (на последовательность действий)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984653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8</w:t>
            </w:r>
            <w:r w:rsidR="006375DD">
              <w:rPr>
                <w:rFonts w:ascii="Times New Roman" w:hAnsi="Times New Roman"/>
                <w:bCs/>
              </w:rPr>
              <w:t>. Определите последовательность применения препаратов при неосложненном гипертоническом кризе: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Моксонидин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Клофелин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Кордафлекс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Каптоприл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А, Г, В</w:t>
            </w:r>
          </w:p>
          <w:p w:rsidR="007E32AE" w:rsidRDefault="007E32AE">
            <w:pPr>
              <w:rPr>
                <w:rFonts w:ascii="Times New Roman" w:hAnsi="Times New Roman" w:cs="Times New Roman"/>
                <w:bCs/>
              </w:rPr>
            </w:pP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9. Определите последовательно значимость ситуаций: 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Факторы, влияющие на безопасность больничной среды для пациентов и медперсонала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А) Химические, шум, вибрация, ультразвук, излучения, условия труда 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Б) Санитарно-противоэпидемический режим 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В) Условия отдыха 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Г) Рациональное питание, водоснабжение</w:t>
            </w:r>
          </w:p>
          <w:p w:rsidR="007E32AE" w:rsidRDefault="006375D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</w:rPr>
              <w:t>Ключ: А, Б, Г, В</w:t>
            </w:r>
          </w:p>
        </w:tc>
      </w:tr>
      <w:tr w:rsidR="007E32AE">
        <w:tc>
          <w:tcPr>
            <w:tcW w:w="3800" w:type="dxa"/>
          </w:tcPr>
          <w:p w:rsidR="007E32AE" w:rsidRDefault="006375DD">
            <w:pPr>
              <w:suppressAutoHyphens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ОК 05 </w:t>
            </w:r>
            <w:r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200" w:type="dxa"/>
          </w:tcPr>
          <w:p w:rsidR="007E32AE" w:rsidRDefault="006375DD" w:rsidP="00984653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(множественный выбор)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CC6A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6375DD">
              <w:rPr>
                <w:rFonts w:ascii="Times New Roman" w:hAnsi="Times New Roman"/>
                <w:bCs/>
              </w:rPr>
              <w:t>. Основные объективные методы обследования пациента: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Аускультация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Бронхография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Спирометрия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Томография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Б, Г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6375D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7E32AE" w:rsidRDefault="007E32AE">
            <w:pPr>
              <w:rPr>
                <w:rFonts w:ascii="Times New Roman" w:hAnsi="Times New Roman" w:cs="Times New Roman"/>
                <w:bCs/>
                <w:i/>
                <w:iCs/>
              </w:rPr>
            </w:pPr>
          </w:p>
          <w:p w:rsidR="007E32AE" w:rsidRDefault="00CC6A6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</w:t>
            </w:r>
            <w:r w:rsidR="006375DD">
              <w:rPr>
                <w:rFonts w:ascii="Times New Roman" w:hAnsi="Times New Roman" w:cs="Times New Roman"/>
                <w:bCs/>
              </w:rPr>
              <w:t>. Определите соответствие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2693"/>
              <w:gridCol w:w="4536"/>
            </w:tblGrid>
            <w:tr w:rsidR="007E32AE" w:rsidTr="004C7EDA">
              <w:trPr>
                <w:tblCellSpacing w:w="0" w:type="dxa"/>
              </w:trPr>
              <w:tc>
                <w:tcPr>
                  <w:tcW w:w="2693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1. Пневмония</w:t>
                  </w:r>
                </w:p>
              </w:tc>
              <w:tc>
                <w:tcPr>
                  <w:tcW w:w="4536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A. Дефицит железа</w:t>
                  </w:r>
                </w:p>
              </w:tc>
            </w:tr>
            <w:tr w:rsidR="007E32AE" w:rsidTr="004C7EDA">
              <w:trPr>
                <w:tblCellSpacing w:w="0" w:type="dxa"/>
              </w:trPr>
              <w:tc>
                <w:tcPr>
                  <w:tcW w:w="2693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2. Анемия</w:t>
                  </w:r>
                </w:p>
              </w:tc>
              <w:tc>
                <w:tcPr>
                  <w:tcW w:w="4536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Б. Гипертрофия левого желудочка</w:t>
                  </w:r>
                </w:p>
              </w:tc>
            </w:tr>
            <w:tr w:rsidR="007E32AE" w:rsidTr="004C7EDA">
              <w:trPr>
                <w:tblCellSpacing w:w="0" w:type="dxa"/>
              </w:trPr>
              <w:tc>
                <w:tcPr>
                  <w:tcW w:w="2693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3. Гипертония</w:t>
                  </w:r>
                </w:p>
              </w:tc>
              <w:tc>
                <w:tcPr>
                  <w:tcW w:w="4536" w:type="dxa"/>
                  <w:vAlign w:val="center"/>
                </w:tcPr>
                <w:p w:rsidR="007E32AE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В. Лейкоцитоз</w:t>
                  </w:r>
                </w:p>
              </w:tc>
            </w:tr>
          </w:tbl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Ключ: 1 – С, 2 – А, 3 - В</w:t>
            </w:r>
          </w:p>
          <w:p w:rsidR="007E32AE" w:rsidRDefault="007E32AE">
            <w:pPr>
              <w:rPr>
                <w:rFonts w:ascii="Times New Roman" w:hAnsi="Times New Roman" w:cs="Times New Roman"/>
                <w:bCs/>
              </w:rPr>
            </w:pPr>
          </w:p>
          <w:p w:rsidR="007E32AE" w:rsidRDefault="006375D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закрытого типа (на последовательность действий)</w:t>
            </w:r>
          </w:p>
          <w:p w:rsidR="007E32AE" w:rsidRDefault="007E32AE">
            <w:pPr>
              <w:rPr>
                <w:rFonts w:ascii="Times New Roman" w:hAnsi="Times New Roman"/>
                <w:bCs/>
              </w:rPr>
            </w:pPr>
          </w:p>
          <w:p w:rsidR="007E32AE" w:rsidRDefault="00CC6A67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12</w:t>
            </w:r>
            <w:r w:rsidR="006375DD">
              <w:rPr>
                <w:rFonts w:ascii="Times New Roman" w:hAnsi="Times New Roman"/>
                <w:bCs/>
              </w:rPr>
              <w:t xml:space="preserve">. Пациентам с хроническим тонзиллитом показаны следующие обследования для выбора тактики </w:t>
            </w:r>
            <w:r w:rsidR="006375DD">
              <w:rPr>
                <w:rFonts w:ascii="Times New Roman" w:hAnsi="Times New Roman"/>
                <w:bCs/>
              </w:rPr>
              <w:lastRenderedPageBreak/>
              <w:t>лечения (по приоритетности):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А) Консультация ЛОР-врача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Б) Физиотерапия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В) Применение антибиотиков (при наличии показаний)</w:t>
            </w:r>
          </w:p>
          <w:p w:rsidR="007E32AE" w:rsidRDefault="006375D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Г) Закаливание</w:t>
            </w:r>
          </w:p>
          <w:p w:rsidR="007E32AE" w:rsidRDefault="006375DD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Ключ: А, В, Б, Г</w:t>
            </w:r>
          </w:p>
        </w:tc>
      </w:tr>
      <w:tr w:rsidR="007E32AE">
        <w:tc>
          <w:tcPr>
            <w:tcW w:w="3800" w:type="dxa"/>
          </w:tcPr>
          <w:p w:rsidR="007E32AE" w:rsidRDefault="006375DD">
            <w:pPr>
              <w:suppressAutoHyphens/>
              <w:ind w:right="32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ОК 06 </w:t>
            </w:r>
            <w:r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200" w:type="dxa"/>
          </w:tcPr>
          <w:p w:rsidR="00EF4469" w:rsidRPr="00B22C43" w:rsidRDefault="00EF4469" w:rsidP="00B22C43">
            <w:pPr>
              <w:jc w:val="center"/>
              <w:rPr>
                <w:rFonts w:ascii="Times New Roman" w:hAnsi="Times New Roman"/>
                <w:b/>
              </w:rPr>
            </w:pPr>
            <w:r w:rsidRPr="00B22C43">
              <w:rPr>
                <w:rFonts w:ascii="Times New Roman" w:hAnsi="Times New Roman"/>
                <w:b/>
              </w:rPr>
              <w:t>Тестовые задания закрытого типа (единичный выбор</w:t>
            </w:r>
            <w:r w:rsidR="00CC6A67">
              <w:rPr>
                <w:rFonts w:ascii="Times New Roman" w:hAnsi="Times New Roman"/>
                <w:b/>
              </w:rPr>
              <w:t>)</w:t>
            </w:r>
          </w:p>
          <w:p w:rsidR="00B22C43" w:rsidRPr="00EF4469" w:rsidRDefault="00B22C43" w:rsidP="00EF4469">
            <w:pPr>
              <w:rPr>
                <w:rFonts w:ascii="Times New Roman" w:hAnsi="Times New Roman"/>
              </w:rPr>
            </w:pPr>
          </w:p>
          <w:p w:rsidR="00EF4469" w:rsidRPr="00EF4469" w:rsidRDefault="00CC6A67" w:rsidP="00EF4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EF4469" w:rsidRPr="00EF4469">
              <w:rPr>
                <w:rFonts w:ascii="Times New Roman" w:hAnsi="Times New Roman"/>
              </w:rPr>
              <w:t>. Стресс может оказывать влияние на здоровье медперсонала: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А) Положительное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Б) Инертное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В) Отрицательное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Г) И положительное, и отрицательное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Ключ: Г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</w:p>
          <w:p w:rsidR="00EF4469" w:rsidRPr="00892245" w:rsidRDefault="00EF4469" w:rsidP="00892245">
            <w:pPr>
              <w:jc w:val="center"/>
              <w:rPr>
                <w:rFonts w:ascii="Times New Roman" w:hAnsi="Times New Roman"/>
                <w:b/>
              </w:rPr>
            </w:pPr>
            <w:r w:rsidRPr="00892245">
              <w:rPr>
                <w:rFonts w:ascii="Times New Roman" w:hAnsi="Times New Roman"/>
                <w:b/>
              </w:rPr>
              <w:t>Тестовые задания закрытого типа (множественный выбор)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</w:p>
          <w:p w:rsidR="00EF4469" w:rsidRPr="00EF4469" w:rsidRDefault="00CC6A67" w:rsidP="00EF446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F4469" w:rsidRPr="00EF4469">
              <w:rPr>
                <w:rFonts w:ascii="Times New Roman" w:hAnsi="Times New Roman"/>
              </w:rPr>
              <w:t>. Для стенокардии напряжения характерно появление болей: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А) В покое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Б) Во время сна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В) При физической нагрузке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Г) От нитроглицерина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Д) При эмоциональной нагрузке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  <w:r w:rsidRPr="00EF4469">
              <w:rPr>
                <w:rFonts w:ascii="Times New Roman" w:hAnsi="Times New Roman"/>
              </w:rPr>
              <w:t>Ключ: В, Д</w:t>
            </w:r>
          </w:p>
          <w:p w:rsidR="00EF4469" w:rsidRPr="00EF4469" w:rsidRDefault="00EF4469" w:rsidP="00EF4469">
            <w:pPr>
              <w:rPr>
                <w:rFonts w:ascii="Times New Roman" w:hAnsi="Times New Roman"/>
              </w:rPr>
            </w:pPr>
          </w:p>
          <w:p w:rsidR="00892245" w:rsidRDefault="00892245" w:rsidP="00EF4469">
            <w:pPr>
              <w:rPr>
                <w:rFonts w:ascii="Times New Roman" w:hAnsi="Times New Roman"/>
              </w:rPr>
            </w:pPr>
          </w:p>
          <w:p w:rsidR="00892245" w:rsidRDefault="00892245" w:rsidP="0089224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892245" w:rsidRDefault="00892245" w:rsidP="00EF4469">
            <w:pPr>
              <w:rPr>
                <w:rFonts w:ascii="Times New Roman" w:hAnsi="Times New Roman" w:cs="Times New Roman"/>
              </w:rPr>
            </w:pPr>
          </w:p>
          <w:p w:rsidR="007E32AE" w:rsidRDefault="00CC6A67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375DD">
              <w:rPr>
                <w:rFonts w:ascii="Times New Roman" w:hAnsi="Times New Roman" w:cs="Times New Roman"/>
              </w:rPr>
              <w:t>. Определите соответствие</w:t>
            </w:r>
          </w:p>
          <w:tbl>
            <w:tblPr>
              <w:tblW w:w="9345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2720"/>
              <w:gridCol w:w="6625"/>
            </w:tblGrid>
            <w:tr w:rsidR="007E32AE" w:rsidTr="00892245">
              <w:trPr>
                <w:tblCellSpacing w:w="0" w:type="dxa"/>
              </w:trPr>
              <w:tc>
                <w:tcPr>
                  <w:tcW w:w="2720" w:type="dxa"/>
                  <w:vAlign w:val="center"/>
                </w:tcPr>
                <w:p w:rsidR="007E32AE" w:rsidRDefault="006375DD">
                  <w:pPr>
                    <w:ind w:right="31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 ОКС </w:t>
                  </w:r>
                </w:p>
              </w:tc>
              <w:tc>
                <w:tcPr>
                  <w:tcW w:w="6625" w:type="dxa"/>
                  <w:vAlign w:val="center"/>
                </w:tcPr>
                <w:p w:rsidR="007E32AE" w:rsidRDefault="00892245">
                  <w:pPr>
                    <w:ind w:right="31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А. П</w:t>
                  </w:r>
                  <w:r w:rsidR="006375DD">
                    <w:rPr>
                      <w:rFonts w:ascii="Times New Roman" w:hAnsi="Times New Roman" w:cs="Times New Roman"/>
                    </w:rPr>
                    <w:t>невмония, ангина</w:t>
                  </w:r>
                </w:p>
              </w:tc>
            </w:tr>
            <w:tr w:rsidR="007E32AE" w:rsidTr="00892245">
              <w:trPr>
                <w:tblCellSpacing w:w="0" w:type="dxa"/>
              </w:trPr>
              <w:tc>
                <w:tcPr>
                  <w:tcW w:w="2720" w:type="dxa"/>
                  <w:vAlign w:val="center"/>
                </w:tcPr>
                <w:p w:rsidR="007E32AE" w:rsidRDefault="006375DD">
                  <w:pPr>
                    <w:ind w:right="31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 Стрекпококк</w:t>
                  </w:r>
                </w:p>
              </w:tc>
              <w:tc>
                <w:tcPr>
                  <w:tcW w:w="6625" w:type="dxa"/>
                  <w:vAlign w:val="center"/>
                </w:tcPr>
                <w:p w:rsidR="007E32AE" w:rsidRDefault="00892245">
                  <w:pPr>
                    <w:ind w:right="31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  <w:r w:rsidR="006375DD">
                    <w:rPr>
                      <w:rFonts w:ascii="Times New Roman" w:hAnsi="Times New Roman" w:cs="Times New Roman"/>
                    </w:rPr>
                    <w:t>. Ревматическая лихорадка</w:t>
                  </w:r>
                </w:p>
              </w:tc>
            </w:tr>
            <w:tr w:rsidR="007E32AE" w:rsidTr="00892245">
              <w:trPr>
                <w:tblCellSpacing w:w="0" w:type="dxa"/>
              </w:trPr>
              <w:tc>
                <w:tcPr>
                  <w:tcW w:w="2720" w:type="dxa"/>
                  <w:vAlign w:val="center"/>
                </w:tcPr>
                <w:p w:rsidR="007E32AE" w:rsidRDefault="006375DD">
                  <w:pPr>
                    <w:ind w:right="31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 Митральный стеноз</w:t>
                  </w:r>
                </w:p>
              </w:tc>
              <w:tc>
                <w:tcPr>
                  <w:tcW w:w="6625" w:type="dxa"/>
                  <w:vAlign w:val="center"/>
                </w:tcPr>
                <w:p w:rsidR="007E32AE" w:rsidRDefault="00892245">
                  <w:pPr>
                    <w:ind w:right="318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6375DD">
                    <w:rPr>
                      <w:rFonts w:ascii="Times New Roman" w:hAnsi="Times New Roman" w:cs="Times New Roman"/>
                    </w:rPr>
                    <w:t>. Госпитализация в первые 2 часа</w:t>
                  </w:r>
                </w:p>
              </w:tc>
            </w:tr>
          </w:tbl>
          <w:p w:rsidR="007E32AE" w:rsidRDefault="00892245" w:rsidP="00892245">
            <w:pPr>
              <w:ind w:right="31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1 - В</w:t>
            </w:r>
            <w:r w:rsidR="006375DD">
              <w:rPr>
                <w:rFonts w:ascii="Times New Roman" w:hAnsi="Times New Roman" w:cs="Times New Roman"/>
              </w:rPr>
              <w:t xml:space="preserve">, 2 </w:t>
            </w:r>
            <w:r>
              <w:rPr>
                <w:rFonts w:ascii="Times New Roman" w:hAnsi="Times New Roman" w:cs="Times New Roman"/>
              </w:rPr>
              <w:t>-А, 3 - Б</w:t>
            </w:r>
          </w:p>
        </w:tc>
      </w:tr>
      <w:tr w:rsidR="007E32AE">
        <w:trPr>
          <w:trHeight w:val="981"/>
        </w:trPr>
        <w:tc>
          <w:tcPr>
            <w:tcW w:w="3800" w:type="dxa"/>
          </w:tcPr>
          <w:p w:rsidR="007E32AE" w:rsidRPr="001E2741" w:rsidRDefault="006375DD" w:rsidP="001E2741">
            <w:pPr>
              <w:suppressAutoHyphens/>
              <w:jc w:val="both"/>
              <w:rPr>
                <w:rFonts w:ascii="Times New Roman" w:eastAsia="Calibri" w:hAnsi="Times New Roman" w:cs="Times New Roman"/>
                <w:szCs w:val="20"/>
              </w:rPr>
            </w:pPr>
            <w:r w:rsidRPr="001E2741">
              <w:rPr>
                <w:rFonts w:ascii="Times New Roman" w:eastAsia="Calibri" w:hAnsi="Times New Roman" w:cs="Times New Roman"/>
                <w:szCs w:val="20"/>
              </w:rPr>
              <w:lastRenderedPageBreak/>
              <w:t>ОК 09</w:t>
            </w:r>
            <w:r w:rsidR="001E2741">
              <w:rPr>
                <w:rFonts w:ascii="Times New Roman" w:eastAsia="Calibri" w:hAnsi="Times New Roman" w:cs="Times New Roman"/>
                <w:szCs w:val="20"/>
              </w:rPr>
              <w:t xml:space="preserve"> </w:t>
            </w:r>
            <w:r w:rsidRPr="001E2741">
              <w:rPr>
                <w:rFonts w:ascii="Times New Roman" w:hAnsi="Times New Roman" w:cs="Times New Roman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200" w:type="dxa"/>
          </w:tcPr>
          <w:p w:rsidR="001E2741" w:rsidRPr="001E2741" w:rsidRDefault="001E2741" w:rsidP="001E27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741">
              <w:rPr>
                <w:rFonts w:ascii="Times New Roman" w:hAnsi="Times New Roman" w:cs="Times New Roman"/>
                <w:b/>
              </w:rPr>
              <w:t>Тестовые задания закрытого типа (единичный выбор)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</w:p>
          <w:p w:rsidR="001E2741" w:rsidRPr="001E2741" w:rsidRDefault="00CC6A67" w:rsidP="001E2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1E2741" w:rsidRPr="001E2741">
              <w:rPr>
                <w:rFonts w:ascii="Times New Roman" w:hAnsi="Times New Roman" w:cs="Times New Roman"/>
              </w:rPr>
              <w:t>. В каком случае листок нетрудоспособности НЕ выдается?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А) При заболевании пациента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Б) При уходе за больным членом семьи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В) При прохождении планового медосмотра работающим лицом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Г) При карантине</w:t>
            </w:r>
          </w:p>
          <w:p w:rsid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Ключ: В</w:t>
            </w:r>
          </w:p>
          <w:p w:rsidR="00CC6A67" w:rsidRPr="001E2741" w:rsidRDefault="00CC6A67" w:rsidP="001E2741">
            <w:pPr>
              <w:rPr>
                <w:rFonts w:ascii="Times New Roman" w:hAnsi="Times New Roman" w:cs="Times New Roman"/>
              </w:rPr>
            </w:pPr>
          </w:p>
          <w:p w:rsidR="001E2741" w:rsidRPr="001E2741" w:rsidRDefault="00CC6A67" w:rsidP="001E2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E2741" w:rsidRPr="001E2741">
              <w:rPr>
                <w:rFonts w:ascii="Times New Roman" w:hAnsi="Times New Roman" w:cs="Times New Roman"/>
              </w:rPr>
              <w:t>. Аббревиатура МСЭ расшифровывается как: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А) Медико-социальная экспертиза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Б) Международная система экспертизы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В) Медико-статистическая экспертиза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Г) Метод саногенной экспертизы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Ключ: А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</w:p>
          <w:p w:rsidR="001E2741" w:rsidRPr="001E2741" w:rsidRDefault="001E2741" w:rsidP="00CC6A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2741">
              <w:rPr>
                <w:rFonts w:ascii="Times New Roman" w:hAnsi="Times New Roman" w:cs="Times New Roman"/>
                <w:b/>
              </w:rPr>
              <w:t>Тестовые задания на последовательность действий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</w:p>
          <w:p w:rsidR="001E2741" w:rsidRPr="001E2741" w:rsidRDefault="00CC6A67" w:rsidP="001E27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E2741" w:rsidRPr="001E2741">
              <w:rPr>
                <w:rFonts w:ascii="Times New Roman" w:hAnsi="Times New Roman" w:cs="Times New Roman"/>
              </w:rPr>
              <w:t>. Определите последовательность действий при гипогликемической коме: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А) Ввести 60 мл 40% раствора глюкозы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Б) Промыть желудок</w:t>
            </w:r>
          </w:p>
          <w:p w:rsidR="001E2741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В) Ввести преднизолон внутривенно</w:t>
            </w:r>
          </w:p>
          <w:p w:rsidR="007E32AE" w:rsidRPr="001E2741" w:rsidRDefault="001E2741" w:rsidP="001E2741">
            <w:pPr>
              <w:rPr>
                <w:rFonts w:ascii="Times New Roman" w:hAnsi="Times New Roman" w:cs="Times New Roman"/>
              </w:rPr>
            </w:pPr>
            <w:r w:rsidRPr="001E2741">
              <w:rPr>
                <w:rFonts w:ascii="Times New Roman" w:hAnsi="Times New Roman" w:cs="Times New Roman"/>
              </w:rPr>
              <w:t>Ключ: А, В</w:t>
            </w:r>
          </w:p>
        </w:tc>
      </w:tr>
      <w:tr w:rsidR="007E32AE">
        <w:trPr>
          <w:trHeight w:val="556"/>
        </w:trPr>
        <w:tc>
          <w:tcPr>
            <w:tcW w:w="3800" w:type="dxa"/>
          </w:tcPr>
          <w:p w:rsidR="007E32AE" w:rsidRPr="001E2741" w:rsidRDefault="006375DD" w:rsidP="001E2741">
            <w:pPr>
              <w:suppressAutoHyphens/>
              <w:ind w:left="39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E2741">
              <w:rPr>
                <w:rFonts w:ascii="Times New Roman" w:eastAsia="Calibri" w:hAnsi="Times New Roman" w:cs="Times New Roman"/>
                <w:szCs w:val="20"/>
              </w:rPr>
              <w:t>ПК 2.1</w:t>
            </w:r>
            <w:r w:rsidRPr="001E2741">
              <w:rPr>
                <w:rFonts w:ascii="Times New Roman" w:hAnsi="Times New Roman" w:cs="Times New Roman"/>
                <w:color w:val="FF0000"/>
                <w:szCs w:val="20"/>
              </w:rPr>
              <w:t xml:space="preserve"> </w:t>
            </w:r>
            <w:r w:rsidRPr="001E2741">
              <w:rPr>
                <w:rFonts w:ascii="Times New Roman" w:hAnsi="Times New Roman" w:cs="Times New Roman"/>
                <w:color w:val="auto"/>
                <w:szCs w:val="20"/>
              </w:rPr>
              <w:t>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200" w:type="dxa"/>
          </w:tcPr>
          <w:p w:rsidR="000A07EC" w:rsidRPr="000A07EC" w:rsidRDefault="000A07EC" w:rsidP="00CC6A67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/>
                <w:bCs/>
                <w:szCs w:val="20"/>
              </w:rPr>
              <w:t>Тестовые задания закрытого типа (множественный выбор)</w:t>
            </w:r>
          </w:p>
          <w:p w:rsidR="000A07EC" w:rsidRPr="000A07EC" w:rsidRDefault="00CC6A67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19</w:t>
            </w:r>
            <w:r w:rsidR="000A07EC" w:rsidRPr="000A07EC">
              <w:rPr>
                <w:rFonts w:ascii="Times New Roman" w:hAnsi="Times New Roman" w:cs="Times New Roman"/>
                <w:bCs/>
                <w:szCs w:val="20"/>
              </w:rPr>
              <w:t>. Основные симптомы хронической сердечной недостаточности: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А) Одышка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Б) Сжимающие боли в области сердца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В) Утомляемость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Г) Повышенное АД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Д) Сердцебиение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Ключ: А, В, Д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</w:p>
          <w:p w:rsidR="000A07EC" w:rsidRPr="000A07EC" w:rsidRDefault="000A07EC" w:rsidP="000A07E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/>
                <w:bCs/>
                <w:szCs w:val="20"/>
              </w:rPr>
              <w:t>Тестовые задания на последовательность действий</w:t>
            </w:r>
          </w:p>
          <w:p w:rsidR="000A07EC" w:rsidRPr="000A07EC" w:rsidRDefault="00CC6A67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20</w:t>
            </w:r>
            <w:r w:rsidR="000A07EC" w:rsidRPr="000A07EC">
              <w:rPr>
                <w:rFonts w:ascii="Times New Roman" w:hAnsi="Times New Roman" w:cs="Times New Roman"/>
                <w:bCs/>
                <w:szCs w:val="20"/>
              </w:rPr>
              <w:t>. Определите последовательность: Занятия в школе здоровья должны проводиться в: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А) Специально оборудованном помещении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lastRenderedPageBreak/>
              <w:t>Б) С применением демонстрационного материала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В) Кабинете врача-специалиста</w:t>
            </w:r>
          </w:p>
          <w:p w:rsidR="000A07EC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Г) В группе пациентов с разными заболеваниями</w:t>
            </w:r>
          </w:p>
          <w:p w:rsidR="007E32AE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0A07EC">
              <w:rPr>
                <w:rFonts w:ascii="Times New Roman" w:hAnsi="Times New Roman" w:cs="Times New Roman"/>
                <w:bCs/>
                <w:szCs w:val="20"/>
              </w:rPr>
              <w:t>Ключ: А, Б</w:t>
            </w:r>
          </w:p>
          <w:p w:rsidR="000A07EC" w:rsidRPr="001E2741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</w:p>
          <w:p w:rsidR="000A07EC" w:rsidRDefault="000A07EC" w:rsidP="000A07EC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7E32AE" w:rsidRPr="001E2741" w:rsidRDefault="00CC6A67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21</w:t>
            </w:r>
            <w:r w:rsidR="006375DD" w:rsidRPr="001E2741">
              <w:rPr>
                <w:rFonts w:ascii="Times New Roman" w:hAnsi="Times New Roman" w:cs="Times New Roman"/>
                <w:bCs/>
                <w:szCs w:val="20"/>
              </w:rPr>
              <w:t>. Определите соответствие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3115"/>
              <w:gridCol w:w="3115"/>
            </w:tblGrid>
            <w:tr w:rsidR="007E32AE" w:rsidRPr="001E2741" w:rsidTr="000A07EC">
              <w:trPr>
                <w:tblCellSpacing w:w="0" w:type="dxa"/>
              </w:trPr>
              <w:tc>
                <w:tcPr>
                  <w:tcW w:w="3115" w:type="dxa"/>
                  <w:vAlign w:val="center"/>
                </w:tcPr>
                <w:p w:rsidR="007E32AE" w:rsidRPr="001E2741" w:rsidRDefault="006375DD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  <w:szCs w:val="20"/>
                    </w:rPr>
                  </w:pP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1. Диуретики</w:t>
                  </w:r>
                </w:p>
              </w:tc>
              <w:tc>
                <w:tcPr>
                  <w:tcW w:w="3115" w:type="dxa"/>
                  <w:vAlign w:val="center"/>
                </w:tcPr>
                <w:p w:rsidR="007E32AE" w:rsidRPr="001E2741" w:rsidRDefault="006375DD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  <w:szCs w:val="20"/>
                    </w:rPr>
                  </w:pP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A.</w:t>
                  </w:r>
                  <w:r w:rsidR="000A07EC">
                    <w:rPr>
                      <w:rFonts w:ascii="Times New Roman" w:hAnsi="Times New Roman" w:cs="Times New Roman"/>
                      <w:bCs/>
                      <w:szCs w:val="20"/>
                    </w:rPr>
                    <w:t xml:space="preserve"> </w:t>
                  </w: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ХОБЛ</w:t>
                  </w:r>
                </w:p>
              </w:tc>
            </w:tr>
            <w:tr w:rsidR="007E32AE" w:rsidRPr="001E2741" w:rsidTr="000A07EC">
              <w:trPr>
                <w:tblCellSpacing w:w="0" w:type="dxa"/>
              </w:trPr>
              <w:tc>
                <w:tcPr>
                  <w:tcW w:w="3115" w:type="dxa"/>
                  <w:vAlign w:val="center"/>
                </w:tcPr>
                <w:p w:rsidR="007E32AE" w:rsidRPr="001E2741" w:rsidRDefault="006375DD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  <w:szCs w:val="20"/>
                    </w:rPr>
                  </w:pP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2.</w:t>
                  </w:r>
                  <w:r w:rsidR="000A07EC">
                    <w:rPr>
                      <w:rFonts w:ascii="Times New Roman" w:hAnsi="Times New Roman" w:cs="Times New Roman"/>
                      <w:bCs/>
                      <w:szCs w:val="20"/>
                    </w:rPr>
                    <w:t xml:space="preserve"> </w:t>
                  </w: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Нитроглицерин</w:t>
                  </w:r>
                </w:p>
              </w:tc>
              <w:tc>
                <w:tcPr>
                  <w:tcW w:w="3115" w:type="dxa"/>
                  <w:vAlign w:val="center"/>
                </w:tcPr>
                <w:p w:rsidR="007E32AE" w:rsidRPr="001E2741" w:rsidRDefault="000A07EC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0"/>
                    </w:rPr>
                    <w:t>Б</w:t>
                  </w:r>
                  <w:r w:rsidR="006375DD"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szCs w:val="20"/>
                    </w:rPr>
                    <w:t xml:space="preserve"> </w:t>
                  </w:r>
                  <w:r w:rsidR="006375DD"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Отек легкого</w:t>
                  </w:r>
                </w:p>
              </w:tc>
            </w:tr>
            <w:tr w:rsidR="007E32AE" w:rsidRPr="001E2741" w:rsidTr="000A07EC">
              <w:trPr>
                <w:tblCellSpacing w:w="0" w:type="dxa"/>
              </w:trPr>
              <w:tc>
                <w:tcPr>
                  <w:tcW w:w="3115" w:type="dxa"/>
                  <w:vAlign w:val="center"/>
                </w:tcPr>
                <w:p w:rsidR="007E32AE" w:rsidRPr="001E2741" w:rsidRDefault="006375DD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  <w:szCs w:val="20"/>
                    </w:rPr>
                  </w:pP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3.</w:t>
                  </w:r>
                  <w:r w:rsidR="000A07EC">
                    <w:rPr>
                      <w:rFonts w:ascii="Times New Roman" w:hAnsi="Times New Roman" w:cs="Times New Roman"/>
                      <w:bCs/>
                      <w:szCs w:val="20"/>
                    </w:rPr>
                    <w:t xml:space="preserve"> </w:t>
                  </w:r>
                  <w:r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Бронхомунал</w:t>
                  </w:r>
                </w:p>
              </w:tc>
              <w:tc>
                <w:tcPr>
                  <w:tcW w:w="3115" w:type="dxa"/>
                  <w:vAlign w:val="center"/>
                </w:tcPr>
                <w:p w:rsidR="007E32AE" w:rsidRPr="001E2741" w:rsidRDefault="000A07EC">
                  <w:pPr>
                    <w:spacing w:line="259" w:lineRule="auto"/>
                    <w:rPr>
                      <w:rFonts w:ascii="Times New Roman" w:hAnsi="Times New Roman" w:cs="Times New Roman"/>
                      <w:bCs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0"/>
                    </w:rPr>
                    <w:t>В</w:t>
                  </w:r>
                  <w:r w:rsidR="006375DD"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  <w:szCs w:val="20"/>
                    </w:rPr>
                    <w:t xml:space="preserve"> </w:t>
                  </w:r>
                  <w:r w:rsidR="006375DD" w:rsidRPr="001E2741">
                    <w:rPr>
                      <w:rFonts w:ascii="Times New Roman" w:hAnsi="Times New Roman" w:cs="Times New Roman"/>
                      <w:bCs/>
                      <w:szCs w:val="20"/>
                    </w:rPr>
                    <w:t>Стенокардия</w:t>
                  </w:r>
                </w:p>
              </w:tc>
            </w:tr>
          </w:tbl>
          <w:p w:rsidR="007E32AE" w:rsidRPr="000A07EC" w:rsidRDefault="000A07EC" w:rsidP="000A07EC">
            <w:pPr>
              <w:spacing w:line="259" w:lineRule="auto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>Ключ: 1 –Б</w:t>
            </w:r>
            <w:r w:rsidRPr="000A07EC">
              <w:rPr>
                <w:rFonts w:ascii="Times New Roman" w:hAnsi="Times New Roman" w:cs="Times New Roman"/>
                <w:bCs/>
                <w:szCs w:val="20"/>
              </w:rPr>
              <w:t>,</w:t>
            </w:r>
            <w:r>
              <w:rPr>
                <w:rFonts w:ascii="Times New Roman" w:hAnsi="Times New Roman" w:cs="Times New Roman"/>
                <w:bCs/>
                <w:szCs w:val="20"/>
              </w:rPr>
              <w:t xml:space="preserve"> 2 – В</w:t>
            </w:r>
            <w:r w:rsidRPr="000A07EC">
              <w:rPr>
                <w:rFonts w:ascii="Times New Roman" w:hAnsi="Times New Roman" w:cs="Times New Roman"/>
                <w:bCs/>
                <w:szCs w:val="20"/>
              </w:rPr>
              <w:t>,</w:t>
            </w:r>
            <w:r w:rsidR="006375DD" w:rsidRPr="001E2741">
              <w:rPr>
                <w:rFonts w:ascii="Times New Roman" w:hAnsi="Times New Roman" w:cs="Times New Roman"/>
                <w:bCs/>
                <w:szCs w:val="20"/>
              </w:rPr>
              <w:t xml:space="preserve"> 3 - А</w:t>
            </w:r>
          </w:p>
        </w:tc>
      </w:tr>
      <w:tr w:rsidR="007E32AE">
        <w:tc>
          <w:tcPr>
            <w:tcW w:w="3800" w:type="dxa"/>
          </w:tcPr>
          <w:p w:rsidR="007E32AE" w:rsidRPr="000A07EC" w:rsidRDefault="006375DD" w:rsidP="000A07EC">
            <w:pPr>
              <w:suppressAutoHyphens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A07EC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ПК 2.2</w:t>
            </w:r>
            <w:r w:rsidRPr="000A07EC">
              <w:rPr>
                <w:rFonts w:ascii="Times New Roman" w:hAnsi="Times New Roman" w:cs="Times New Roman"/>
                <w:color w:val="auto"/>
                <w:szCs w:val="20"/>
              </w:rPr>
              <w:t xml:space="preserve">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200" w:type="dxa"/>
          </w:tcPr>
          <w:p w:rsidR="004E2E6F" w:rsidRPr="004E2E6F" w:rsidRDefault="004E2E6F" w:rsidP="00CC6A67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4E2E6F">
              <w:rPr>
                <w:rFonts w:ascii="Times New Roman" w:hAnsi="Times New Roman" w:cs="Times New Roman"/>
                <w:b/>
                <w:szCs w:val="20"/>
              </w:rPr>
              <w:t>Тестовые задания закрытого типа (множественный выбор)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</w:p>
          <w:p w:rsidR="004E2E6F" w:rsidRPr="004E2E6F" w:rsidRDefault="00CC6A67" w:rsidP="004E2E6F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22</w:t>
            </w:r>
            <w:r w:rsidR="004E2E6F" w:rsidRPr="004E2E6F">
              <w:rPr>
                <w:rFonts w:ascii="Times New Roman" w:hAnsi="Times New Roman" w:cs="Times New Roman"/>
                <w:szCs w:val="20"/>
              </w:rPr>
              <w:t>. Обязанности фельдшера при работе в составе фельдшерской бригады скорой помощи: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А) Обеспечение безопасности на месте вызова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Б) Проведение осмотра, оказание помощи в соответствии с алгоритмами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В) Заполнение карты вызова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Г) Организация транспортировки и контроль состояния в пути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Д) Определение окончательного клинического диагноза и выдача больничного листа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Ключ: А, Б, В, Г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</w:p>
          <w:p w:rsidR="004E2E6F" w:rsidRPr="004E2E6F" w:rsidRDefault="00CC6A67" w:rsidP="004E2E6F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23</w:t>
            </w:r>
            <w:r w:rsidR="004E2E6F" w:rsidRPr="004E2E6F">
              <w:rPr>
                <w:rFonts w:ascii="Times New Roman" w:hAnsi="Times New Roman" w:cs="Times New Roman"/>
                <w:szCs w:val="20"/>
              </w:rPr>
              <w:t>. Действия фельдшера при аварийной ситуации с кровью (прокол кожи использованной иглой):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А) Снять перчатки, вымыть руки с мылом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Б) Обработать руки 70% спиртом, снять перчатки, выдавить кровь из ранки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В) Промыть ранку проточной водой с мылом, затем обработать 70% спиртом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Г) Заполнить «Журнал аварийных ситуаций» и сообщить старшей медсестре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Д) Ввести иммуноглобулин (по показаниям) в течение 72 часов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Ключ: Б, В, Г, Д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</w:p>
          <w:p w:rsidR="004E2E6F" w:rsidRPr="004E2E6F" w:rsidRDefault="004E2E6F" w:rsidP="004E2E6F">
            <w:pPr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4E2E6F">
              <w:rPr>
                <w:rFonts w:ascii="Times New Roman" w:hAnsi="Times New Roman" w:cs="Times New Roman"/>
                <w:b/>
                <w:szCs w:val="20"/>
              </w:rPr>
              <w:t>Тестовые задания на последовательность действий</w:t>
            </w:r>
          </w:p>
          <w:p w:rsidR="004E2E6F" w:rsidRPr="004E2E6F" w:rsidRDefault="00CC6A67" w:rsidP="004E2E6F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24</w:t>
            </w:r>
            <w:r w:rsidR="004E2E6F" w:rsidRPr="004E2E6F">
              <w:rPr>
                <w:rFonts w:ascii="Times New Roman" w:hAnsi="Times New Roman" w:cs="Times New Roman"/>
                <w:szCs w:val="20"/>
              </w:rPr>
              <w:t>. Определите последовательность действий при надевании противочумного костюма (тип 1):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А) Бахилы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Б) Противочумный халат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В) Шапочка (косынка)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lastRenderedPageBreak/>
              <w:t>Г) Респиратор (маска)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Д) Очки</w:t>
            </w:r>
          </w:p>
          <w:p w:rsidR="004E2E6F" w:rsidRPr="004E2E6F" w:rsidRDefault="004E2E6F" w:rsidP="004E2E6F">
            <w:pPr>
              <w:rPr>
                <w:rFonts w:ascii="Times New Roman" w:hAnsi="Times New Roman" w:cs="Times New Roman"/>
                <w:szCs w:val="20"/>
              </w:rPr>
            </w:pPr>
            <w:r w:rsidRPr="004E2E6F">
              <w:rPr>
                <w:rFonts w:ascii="Times New Roman" w:hAnsi="Times New Roman" w:cs="Times New Roman"/>
                <w:szCs w:val="20"/>
              </w:rPr>
              <w:t>Е) Перчатки</w:t>
            </w:r>
          </w:p>
          <w:p w:rsidR="007E32AE" w:rsidRPr="000A07EC" w:rsidRDefault="00CC6A67" w:rsidP="004E2E6F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Ключ: В, Б, А, Г, Д, Е</w:t>
            </w:r>
          </w:p>
        </w:tc>
      </w:tr>
      <w:tr w:rsidR="007E32AE">
        <w:tc>
          <w:tcPr>
            <w:tcW w:w="3800" w:type="dxa"/>
          </w:tcPr>
          <w:p w:rsidR="007E32AE" w:rsidRPr="002F0DC6" w:rsidRDefault="006375DD" w:rsidP="002F0DC6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Cs w:val="20"/>
                <w:lang w:bidi="en-US"/>
              </w:rPr>
            </w:pPr>
            <w:r w:rsidRPr="002F0DC6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 xml:space="preserve">ПК </w:t>
            </w:r>
            <w:r w:rsidRPr="002F0DC6">
              <w:rPr>
                <w:rFonts w:ascii="Times New Roman" w:eastAsia="Calibri" w:hAnsi="Times New Roman" w:cs="Times New Roman"/>
                <w:color w:val="auto"/>
                <w:szCs w:val="20"/>
                <w:lang w:bidi="en-US"/>
              </w:rPr>
              <w:t>2.3</w:t>
            </w:r>
            <w:r w:rsidR="002F0DC6" w:rsidRPr="002F0DC6">
              <w:rPr>
                <w:rFonts w:ascii="Times New Roman" w:eastAsia="Calibri" w:hAnsi="Times New Roman" w:cs="Times New Roman"/>
                <w:color w:val="auto"/>
                <w:szCs w:val="20"/>
                <w:lang w:bidi="en-US"/>
              </w:rPr>
              <w:t xml:space="preserve"> </w:t>
            </w:r>
            <w:r w:rsidRPr="002F0DC6">
              <w:rPr>
                <w:rFonts w:ascii="Times New Roman" w:hAnsi="Times New Roman" w:cs="Times New Roman"/>
                <w:color w:val="auto"/>
                <w:szCs w:val="20"/>
              </w:rPr>
              <w:t>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</w:tc>
        <w:tc>
          <w:tcPr>
            <w:tcW w:w="11200" w:type="dxa"/>
          </w:tcPr>
          <w:p w:rsidR="009F5D8B" w:rsidRPr="009F5D8B" w:rsidRDefault="009F5D8B" w:rsidP="009F5D8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D8B">
              <w:rPr>
                <w:rFonts w:ascii="Times New Roman" w:hAnsi="Times New Roman" w:cs="Times New Roman"/>
                <w:b/>
                <w:bCs/>
              </w:rPr>
              <w:t>Тестовые задания закрытого типа (единичный выбор)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</w:p>
          <w:p w:rsidR="009F5D8B" w:rsidRPr="009F5D8B" w:rsidRDefault="00CC6A67" w:rsidP="009F5D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25</w:t>
            </w:r>
            <w:r w:rsidR="009F5D8B" w:rsidRPr="009F5D8B">
              <w:rPr>
                <w:rFonts w:ascii="Times New Roman" w:hAnsi="Times New Roman" w:cs="Times New Roman"/>
                <w:bCs/>
              </w:rPr>
              <w:t>. Продолжительные обильные менструации ведут к развитию анемии: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А) В12 дефицитной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Б) Гемолитической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В) Железодефицитной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Г) Апластической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Ключ: В</w:t>
            </w:r>
          </w:p>
          <w:p w:rsid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</w:p>
          <w:p w:rsidR="00CC6A67" w:rsidRPr="009F5D8B" w:rsidRDefault="00CC6A67" w:rsidP="009F5D8B">
            <w:pPr>
              <w:rPr>
                <w:rFonts w:ascii="Times New Roman" w:hAnsi="Times New Roman" w:cs="Times New Roman"/>
                <w:bCs/>
              </w:rPr>
            </w:pPr>
          </w:p>
          <w:p w:rsidR="009F5D8B" w:rsidRPr="009F5D8B" w:rsidRDefault="009F5D8B" w:rsidP="009F5D8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F5D8B">
              <w:rPr>
                <w:rFonts w:ascii="Times New Roman" w:hAnsi="Times New Roman" w:cs="Times New Roman"/>
                <w:b/>
                <w:bCs/>
              </w:rPr>
              <w:t>Тестовые задания закрытого типа (множественный выбор)</w:t>
            </w:r>
          </w:p>
          <w:p w:rsidR="009F5D8B" w:rsidRPr="009F5D8B" w:rsidRDefault="00CC6A67" w:rsidP="009F5D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26</w:t>
            </w:r>
            <w:r w:rsidR="009F5D8B" w:rsidRPr="009F5D8B">
              <w:rPr>
                <w:rFonts w:ascii="Times New Roman" w:hAnsi="Times New Roman" w:cs="Times New Roman"/>
                <w:bCs/>
              </w:rPr>
              <w:t>. К ранним осложнениям инфаркта миокарда относятся: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А) Отек легких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Б) Остановка кровообращения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В) Разрыв миокарда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Г) Кардиогенный шок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Д) Синдром Дресслера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  <w:r w:rsidRPr="009F5D8B">
              <w:rPr>
                <w:rFonts w:ascii="Times New Roman" w:hAnsi="Times New Roman" w:cs="Times New Roman"/>
                <w:bCs/>
              </w:rPr>
              <w:t>Ключ: А, Б, В, Г</w:t>
            </w: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</w:p>
          <w:p w:rsidR="009F5D8B" w:rsidRPr="009F5D8B" w:rsidRDefault="009F5D8B" w:rsidP="009F5D8B">
            <w:pPr>
              <w:rPr>
                <w:rFonts w:ascii="Times New Roman" w:hAnsi="Times New Roman" w:cs="Times New Roman"/>
                <w:bCs/>
              </w:rPr>
            </w:pPr>
          </w:p>
          <w:p w:rsidR="009F5D8B" w:rsidRDefault="009F5D8B" w:rsidP="009F5D8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:rsidR="007E32AE" w:rsidRPr="009F5D8B" w:rsidRDefault="00CC6A67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  <w:r w:rsidR="006375DD" w:rsidRPr="009F5D8B">
              <w:rPr>
                <w:rFonts w:ascii="Times New Roman" w:hAnsi="Times New Roman" w:cs="Times New Roman"/>
                <w:bCs/>
              </w:rPr>
              <w:t>. Определите соответствие: При записи ЭКГ электроды накладываются следующим образом:</w:t>
            </w:r>
          </w:p>
          <w:tbl>
            <w:tblPr>
              <w:tblW w:w="0" w:type="auto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3681"/>
              <w:gridCol w:w="3969"/>
            </w:tblGrid>
            <w:tr w:rsidR="007E32AE" w:rsidRPr="009F5D8B" w:rsidTr="00720BD7">
              <w:trPr>
                <w:tblCellSpacing w:w="0" w:type="dxa"/>
              </w:trPr>
              <w:tc>
                <w:tcPr>
                  <w:tcW w:w="3681" w:type="dxa"/>
                  <w:vAlign w:val="center"/>
                </w:tcPr>
                <w:p w:rsidR="007E32AE" w:rsidRPr="009F5D8B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F5D8B">
                    <w:rPr>
                      <w:rFonts w:ascii="Times New Roman" w:hAnsi="Times New Roman" w:cs="Times New Roman"/>
                      <w:bCs/>
                    </w:rPr>
                    <w:t>1.Правую руку</w:t>
                  </w:r>
                </w:p>
              </w:tc>
              <w:tc>
                <w:tcPr>
                  <w:tcW w:w="3969" w:type="dxa"/>
                  <w:vAlign w:val="center"/>
                </w:tcPr>
                <w:p w:rsidR="007E32AE" w:rsidRPr="009F5D8B" w:rsidRDefault="00720BD7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A. Ж</w:t>
                  </w:r>
                  <w:r w:rsidR="006375DD" w:rsidRPr="009F5D8B">
                    <w:rPr>
                      <w:rFonts w:ascii="Times New Roman" w:hAnsi="Times New Roman" w:cs="Times New Roman"/>
                      <w:bCs/>
                    </w:rPr>
                    <w:t>елтого цвета</w:t>
                  </w:r>
                </w:p>
              </w:tc>
            </w:tr>
            <w:tr w:rsidR="007E32AE" w:rsidRPr="009F5D8B" w:rsidTr="00720BD7">
              <w:trPr>
                <w:tblCellSpacing w:w="0" w:type="dxa"/>
              </w:trPr>
              <w:tc>
                <w:tcPr>
                  <w:tcW w:w="3681" w:type="dxa"/>
                  <w:vAlign w:val="center"/>
                </w:tcPr>
                <w:p w:rsidR="007E32AE" w:rsidRPr="009F5D8B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F5D8B">
                    <w:rPr>
                      <w:rFonts w:ascii="Times New Roman" w:hAnsi="Times New Roman" w:cs="Times New Roman"/>
                      <w:bCs/>
                    </w:rPr>
                    <w:t>2.Левую руку</w:t>
                  </w:r>
                </w:p>
              </w:tc>
              <w:tc>
                <w:tcPr>
                  <w:tcW w:w="3969" w:type="dxa"/>
                  <w:vAlign w:val="center"/>
                </w:tcPr>
                <w:p w:rsidR="007E32AE" w:rsidRPr="009F5D8B" w:rsidRDefault="00720BD7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Б</w:t>
                  </w:r>
                  <w:r w:rsidR="006375DD" w:rsidRPr="009F5D8B">
                    <w:rPr>
                      <w:rFonts w:ascii="Times New Roman" w:hAnsi="Times New Roman" w:cs="Times New Roman"/>
                      <w:bCs/>
                    </w:rPr>
                    <w:t>.</w:t>
                  </w:r>
                  <w:r>
                    <w:rPr>
                      <w:rFonts w:ascii="Times New Roman" w:hAnsi="Times New Roman" w:cs="Times New Roman"/>
                      <w:bCs/>
                    </w:rPr>
                    <w:t xml:space="preserve"> З</w:t>
                  </w:r>
                  <w:r w:rsidR="006375DD" w:rsidRPr="009F5D8B">
                    <w:rPr>
                      <w:rFonts w:ascii="Times New Roman" w:hAnsi="Times New Roman" w:cs="Times New Roman"/>
                      <w:bCs/>
                    </w:rPr>
                    <w:t>еленого цвета</w:t>
                  </w:r>
                </w:p>
              </w:tc>
            </w:tr>
            <w:tr w:rsidR="007E32AE" w:rsidRPr="009F5D8B" w:rsidTr="00720BD7">
              <w:trPr>
                <w:tblCellSpacing w:w="0" w:type="dxa"/>
              </w:trPr>
              <w:tc>
                <w:tcPr>
                  <w:tcW w:w="3681" w:type="dxa"/>
                  <w:vAlign w:val="center"/>
                </w:tcPr>
                <w:p w:rsidR="007E32AE" w:rsidRPr="009F5D8B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F5D8B">
                    <w:rPr>
                      <w:rFonts w:ascii="Times New Roman" w:hAnsi="Times New Roman" w:cs="Times New Roman"/>
                      <w:bCs/>
                    </w:rPr>
                    <w:t>3. Правую ногу</w:t>
                  </w:r>
                </w:p>
              </w:tc>
              <w:tc>
                <w:tcPr>
                  <w:tcW w:w="3969" w:type="dxa"/>
                  <w:vAlign w:val="center"/>
                </w:tcPr>
                <w:p w:rsidR="007E32AE" w:rsidRPr="009F5D8B" w:rsidRDefault="00720BD7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В. К</w:t>
                  </w:r>
                  <w:r w:rsidR="006375DD" w:rsidRPr="009F5D8B">
                    <w:rPr>
                      <w:rFonts w:ascii="Times New Roman" w:hAnsi="Times New Roman" w:cs="Times New Roman"/>
                      <w:bCs/>
                    </w:rPr>
                    <w:t>расного цвета</w:t>
                  </w:r>
                </w:p>
              </w:tc>
            </w:tr>
            <w:tr w:rsidR="007E32AE" w:rsidRPr="009F5D8B" w:rsidTr="00720BD7">
              <w:trPr>
                <w:tblCellSpacing w:w="0" w:type="dxa"/>
              </w:trPr>
              <w:tc>
                <w:tcPr>
                  <w:tcW w:w="3681" w:type="dxa"/>
                  <w:vAlign w:val="center"/>
                </w:tcPr>
                <w:p w:rsidR="007E32AE" w:rsidRPr="009F5D8B" w:rsidRDefault="006375DD">
                  <w:pPr>
                    <w:rPr>
                      <w:rFonts w:ascii="Times New Roman" w:hAnsi="Times New Roman" w:cs="Times New Roman"/>
                      <w:bCs/>
                    </w:rPr>
                  </w:pPr>
                  <w:r w:rsidRPr="009F5D8B">
                    <w:rPr>
                      <w:rFonts w:ascii="Times New Roman" w:hAnsi="Times New Roman" w:cs="Times New Roman"/>
                      <w:bCs/>
                    </w:rPr>
                    <w:t>4. Левую ногу</w:t>
                  </w:r>
                </w:p>
              </w:tc>
              <w:tc>
                <w:tcPr>
                  <w:tcW w:w="3969" w:type="dxa"/>
                  <w:vAlign w:val="center"/>
                </w:tcPr>
                <w:p w:rsidR="007E32AE" w:rsidRPr="009F5D8B" w:rsidRDefault="00720BD7">
                  <w:pPr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Г. Ч</w:t>
                  </w:r>
                  <w:r w:rsidR="006375DD" w:rsidRPr="009F5D8B">
                    <w:rPr>
                      <w:rFonts w:ascii="Times New Roman" w:hAnsi="Times New Roman" w:cs="Times New Roman"/>
                      <w:bCs/>
                    </w:rPr>
                    <w:t>ерного цвета</w:t>
                  </w:r>
                </w:p>
              </w:tc>
            </w:tr>
          </w:tbl>
          <w:p w:rsidR="007E32AE" w:rsidRPr="009F5D8B" w:rsidRDefault="00720BD7" w:rsidP="009F5D8B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Ключ: 1 – В, 2 – A, 3 – Г, 4 - Б</w:t>
            </w:r>
          </w:p>
        </w:tc>
      </w:tr>
      <w:tr w:rsidR="007E32AE">
        <w:trPr>
          <w:trHeight w:val="1180"/>
        </w:trPr>
        <w:tc>
          <w:tcPr>
            <w:tcW w:w="3800" w:type="dxa"/>
          </w:tcPr>
          <w:p w:rsidR="007E32AE" w:rsidRPr="009F5D8B" w:rsidRDefault="006375DD" w:rsidP="009F5D8B">
            <w:pPr>
              <w:suppressAutoHyphens/>
              <w:ind w:left="39"/>
              <w:jc w:val="both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9F5D8B">
              <w:rPr>
                <w:rFonts w:ascii="Times New Roman" w:eastAsia="Calibri" w:hAnsi="Times New Roman" w:cs="Times New Roman"/>
                <w:color w:val="auto"/>
                <w:szCs w:val="20"/>
              </w:rPr>
              <w:t>ПК 2.4</w:t>
            </w:r>
            <w:r w:rsidR="009F5D8B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9F5D8B">
              <w:rPr>
                <w:rFonts w:ascii="Times New Roman" w:hAnsi="Times New Roman" w:cs="Times New Roman"/>
                <w:color w:val="auto"/>
                <w:szCs w:val="20"/>
              </w:rPr>
              <w:t>Проводить экспертизу временной нетрудоспособности в соответствии с нормативными правовыми актами</w:t>
            </w:r>
          </w:p>
        </w:tc>
        <w:tc>
          <w:tcPr>
            <w:tcW w:w="11200" w:type="dxa"/>
          </w:tcPr>
          <w:p w:rsidR="00720BD7" w:rsidRPr="00720BD7" w:rsidRDefault="00720BD7" w:rsidP="00CC6A67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20BD7" w:rsidRPr="00720BD7" w:rsidRDefault="00CC6A6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20BD7" w:rsidRPr="00720BD7">
              <w:rPr>
                <w:rFonts w:ascii="Times New Roman" w:hAnsi="Times New Roman" w:cs="Times New Roman"/>
                <w:sz w:val="24"/>
                <w:szCs w:val="24"/>
              </w:rPr>
              <w:t>. В Центр восстановительной медицины и реабилитации согласно приказу МЗ РФ от 01.07.2003 N 296 «О совершенствовании организации восстановительного лечения в РФ» направляются больные в целях: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sz w:val="24"/>
                <w:szCs w:val="24"/>
              </w:rPr>
              <w:t>А) Восстановления нарушенных функций систем и органов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sz w:val="24"/>
                <w:szCs w:val="24"/>
              </w:rPr>
              <w:t xml:space="preserve">Б) Приспособления к самообслуживанию в соответствии с новыми, возникшими в результате болезни или </w:t>
            </w:r>
            <w:r w:rsidRPr="00720B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травмы, условиями жизни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sz w:val="24"/>
                <w:szCs w:val="24"/>
              </w:rPr>
              <w:t>В) Стабилизации функций систем и органов, нарушенных в результате болезни или травмы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sz w:val="24"/>
                <w:szCs w:val="24"/>
              </w:rPr>
              <w:t>Г) Обследования перед госпитализацией или направлением в санаторий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sz w:val="24"/>
                <w:szCs w:val="24"/>
              </w:rPr>
              <w:t>Д) Проведения медико-социальной экспертизы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20BD7">
              <w:rPr>
                <w:rFonts w:ascii="Times New Roman" w:hAnsi="Times New Roman" w:cs="Times New Roman"/>
                <w:sz w:val="24"/>
                <w:szCs w:val="24"/>
              </w:rPr>
              <w:t>Ключ: А, Б, В</w:t>
            </w:r>
          </w:p>
          <w:p w:rsidR="00720BD7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0BD7" w:rsidRPr="000F5299" w:rsidRDefault="00720BD7" w:rsidP="000F529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299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720BD7" w:rsidRDefault="00CC6A6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720BD7" w:rsidRPr="00720BD7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 вида реабилитации и содержания: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44"/>
              <w:gridCol w:w="5103"/>
            </w:tblGrid>
            <w:tr w:rsidR="000F5299" w:rsidTr="000F5299">
              <w:tc>
                <w:tcPr>
                  <w:tcW w:w="2944" w:type="dxa"/>
                </w:tcPr>
                <w:p w:rsidR="000F5299" w:rsidRDefault="000F5299" w:rsidP="00720BD7">
                  <w:pPr>
                    <w:pStyle w:val="a5"/>
                    <w:shd w:val="clear" w:color="auto" w:fill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Медицинская</w:t>
                  </w:r>
                </w:p>
                <w:p w:rsidR="000F5299" w:rsidRDefault="000F5299" w:rsidP="00720BD7">
                  <w:pPr>
                    <w:pStyle w:val="a5"/>
                    <w:shd w:val="clear" w:color="auto" w:fill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Социальная</w:t>
                  </w:r>
                </w:p>
                <w:p w:rsidR="000F5299" w:rsidRDefault="000F5299" w:rsidP="00720BD7">
                  <w:pPr>
                    <w:pStyle w:val="a5"/>
                    <w:shd w:val="clear" w:color="auto" w:fill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Профессиональная</w:t>
                  </w:r>
                </w:p>
              </w:tc>
              <w:tc>
                <w:tcPr>
                  <w:tcW w:w="5103" w:type="dxa"/>
                </w:tcPr>
                <w:p w:rsidR="000F5299" w:rsidRDefault="000F5299" w:rsidP="00720BD7">
                  <w:pPr>
                    <w:pStyle w:val="a5"/>
                    <w:shd w:val="clear" w:color="auto" w:fill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Обучение навыкам самообслуживания</w:t>
                  </w:r>
                </w:p>
                <w:p w:rsidR="000F5299" w:rsidRDefault="000F5299" w:rsidP="00720BD7">
                  <w:pPr>
                    <w:pStyle w:val="a5"/>
                    <w:shd w:val="clear" w:color="auto" w:fill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Восстановление функций с помощью ЛФК</w:t>
                  </w:r>
                </w:p>
                <w:p w:rsidR="000F5299" w:rsidRDefault="000F5299" w:rsidP="00720BD7">
                  <w:pPr>
                    <w:pStyle w:val="a5"/>
                    <w:shd w:val="clear" w:color="auto" w:fill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20BD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Переобучение и трудоустройство</w:t>
                  </w:r>
                </w:p>
              </w:tc>
            </w:tr>
          </w:tbl>
          <w:p w:rsidR="000F5299" w:rsidRDefault="000F5299" w:rsidP="00720BD7">
            <w:pPr>
              <w:pStyle w:val="a5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0F5299">
              <w:rPr>
                <w:rFonts w:ascii="Times New Roman" w:hAnsi="Times New Roman" w:cs="Times New Roman"/>
                <w:sz w:val="24"/>
                <w:szCs w:val="24"/>
              </w:rPr>
              <w:t>Ключ: 1-Б, 2-А, 3-В</w:t>
            </w:r>
          </w:p>
          <w:p w:rsidR="000F5299" w:rsidRPr="009F5D8B" w:rsidRDefault="000F5299" w:rsidP="00720BD7">
            <w:pPr>
              <w:pStyle w:val="a5"/>
              <w:ind w:right="31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32AE" w:rsidRPr="009F5D8B" w:rsidRDefault="00CC6A6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375DD" w:rsidRPr="009F5D8B">
              <w:rPr>
                <w:rFonts w:ascii="Times New Roman" w:hAnsi="Times New Roman" w:cs="Times New Roman"/>
                <w:sz w:val="24"/>
                <w:szCs w:val="24"/>
              </w:rPr>
              <w:t>. Установите соответствие.</w:t>
            </w:r>
          </w:p>
          <w:tbl>
            <w:tblPr>
              <w:tblW w:w="10457" w:type="dxa"/>
              <w:tblCellSpacing w:w="0" w:type="dxa"/>
              <w:tblLayout w:type="fixed"/>
              <w:tblLook w:val="04A0" w:firstRow="1" w:lastRow="0" w:firstColumn="1" w:lastColumn="0" w:noHBand="0" w:noVBand="1"/>
            </w:tblPr>
            <w:tblGrid>
              <w:gridCol w:w="3228"/>
              <w:gridCol w:w="7229"/>
            </w:tblGrid>
            <w:tr w:rsidR="007E32AE" w:rsidRPr="009F5D8B" w:rsidTr="000F5299">
              <w:trPr>
                <w:trHeight w:val="368"/>
                <w:tblCellSpacing w:w="0" w:type="dxa"/>
              </w:trPr>
              <w:tc>
                <w:tcPr>
                  <w:tcW w:w="3228" w:type="dxa"/>
                  <w:vAlign w:val="center"/>
                </w:tcPr>
                <w:p w:rsidR="007E32AE" w:rsidRPr="009F5D8B" w:rsidRDefault="006375DD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5D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1.Кетоацидотическая кома</w:t>
                  </w:r>
                </w:p>
              </w:tc>
              <w:tc>
                <w:tcPr>
                  <w:tcW w:w="7229" w:type="dxa"/>
                  <w:vAlign w:val="center"/>
                </w:tcPr>
                <w:p w:rsidR="007E32AE" w:rsidRPr="009F5D8B" w:rsidRDefault="000F5299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 П</w:t>
                  </w:r>
                  <w:r w:rsidR="006375DD" w:rsidRPr="009F5D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ередозировка инсулина голодание интенсивная мышечная нагрузка</w:t>
                  </w:r>
                </w:p>
              </w:tc>
            </w:tr>
            <w:tr w:rsidR="007E32AE" w:rsidRPr="009F5D8B" w:rsidTr="000F5299">
              <w:trPr>
                <w:tblCellSpacing w:w="0" w:type="dxa"/>
              </w:trPr>
              <w:tc>
                <w:tcPr>
                  <w:tcW w:w="3228" w:type="dxa"/>
                  <w:vAlign w:val="center"/>
                </w:tcPr>
                <w:p w:rsidR="007E32AE" w:rsidRPr="009F5D8B" w:rsidRDefault="006375DD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F5D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2.Гипогликемическая кома</w:t>
                  </w:r>
                </w:p>
              </w:tc>
              <w:tc>
                <w:tcPr>
                  <w:tcW w:w="7229" w:type="dxa"/>
                  <w:vAlign w:val="center"/>
                </w:tcPr>
                <w:p w:rsidR="007E32AE" w:rsidRPr="009F5D8B" w:rsidRDefault="000F5299">
                  <w:pPr>
                    <w:pStyle w:val="a5"/>
                    <w:ind w:right="252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 П</w:t>
                  </w:r>
                  <w:r w:rsidR="006375DD" w:rsidRPr="009F5D8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ервичная манифестация СД снижение дозы инсулина переедание, алкоголь</w:t>
                  </w:r>
                </w:p>
              </w:tc>
            </w:tr>
          </w:tbl>
          <w:p w:rsidR="007E32AE" w:rsidRPr="00720BD7" w:rsidRDefault="00720BD7" w:rsidP="00720BD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Ключ: </w:t>
            </w:r>
            <w:r w:rsidR="006375DD" w:rsidRPr="009F5D8B">
              <w:rPr>
                <w:rFonts w:ascii="Times New Roman" w:hAnsi="Times New Roman" w:cs="Times New Roman"/>
                <w:sz w:val="24"/>
                <w:szCs w:val="24"/>
              </w:rPr>
              <w:t>1 – В, 2 – А</w:t>
            </w:r>
          </w:p>
        </w:tc>
      </w:tr>
    </w:tbl>
    <w:p w:rsidR="007E32AE" w:rsidRDefault="007E32AE"/>
    <w:p w:rsidR="005430E5" w:rsidRDefault="005430E5" w:rsidP="00802095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5430E5" w:rsidRDefault="005430E5" w:rsidP="00802095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5430E5" w:rsidRDefault="005430E5" w:rsidP="00802095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5430E5" w:rsidRDefault="005430E5" w:rsidP="00802095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5430E5" w:rsidRDefault="005430E5" w:rsidP="00802095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802095" w:rsidRDefault="00802095" w:rsidP="00802095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средства для промежуточного контроля</w:t>
      </w:r>
    </w:p>
    <w:p w:rsidR="007E32AE" w:rsidRDefault="007E32AE">
      <w:pPr>
        <w:rPr>
          <w:color w:val="auto"/>
        </w:rPr>
      </w:pPr>
    </w:p>
    <w:tbl>
      <w:tblPr>
        <w:tblStyle w:val="a3"/>
        <w:tblW w:w="1502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11198"/>
      </w:tblGrid>
      <w:tr w:rsidR="007E32AE" w:rsidTr="001D036C">
        <w:tc>
          <w:tcPr>
            <w:tcW w:w="3828" w:type="dxa"/>
          </w:tcPr>
          <w:p w:rsidR="00802095" w:rsidRDefault="006375D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 xml:space="preserve">Код и наименование </w:t>
            </w:r>
          </w:p>
          <w:p w:rsidR="007E32AE" w:rsidRDefault="006375DD">
            <w:pPr>
              <w:suppressAutoHyphens/>
              <w:ind w:left="-142" w:right="-106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компетенции</w:t>
            </w:r>
          </w:p>
        </w:tc>
        <w:tc>
          <w:tcPr>
            <w:tcW w:w="11198" w:type="dxa"/>
          </w:tcPr>
          <w:p w:rsidR="007E32AE" w:rsidRDefault="006375D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Оценочные средства</w:t>
            </w:r>
          </w:p>
        </w:tc>
      </w:tr>
      <w:tr w:rsidR="007E32AE" w:rsidTr="001D036C">
        <w:tc>
          <w:tcPr>
            <w:tcW w:w="3828" w:type="dxa"/>
          </w:tcPr>
          <w:p w:rsidR="007E32AE" w:rsidRPr="00802095" w:rsidRDefault="006375DD" w:rsidP="00802095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802095">
              <w:rPr>
                <w:rFonts w:ascii="Times New Roman" w:eastAsia="Calibri" w:hAnsi="Times New Roman" w:cs="Times New Roman"/>
                <w:color w:val="auto"/>
                <w:szCs w:val="20"/>
              </w:rPr>
              <w:t>ОК 01</w:t>
            </w:r>
            <w:r w:rsidR="00802095" w:rsidRPr="00802095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802095">
              <w:rPr>
                <w:rFonts w:ascii="Times New Roman" w:hAnsi="Times New Roman" w:cs="Times New Roman"/>
                <w:color w:val="auto"/>
                <w:szCs w:val="20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1198" w:type="dxa"/>
          </w:tcPr>
          <w:p w:rsidR="00F50E75" w:rsidRPr="00F50E75" w:rsidRDefault="00F50E75" w:rsidP="00F50E75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(множественный выбор)</w:t>
            </w:r>
          </w:p>
          <w:p w:rsidR="00F50E75" w:rsidRPr="00F50E75" w:rsidRDefault="00FB268A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1</w:t>
            </w:r>
            <w:r w:rsidR="00F50E75" w:rsidRPr="00F50E75">
              <w:rPr>
                <w:rFonts w:ascii="Times New Roman" w:hAnsi="Times New Roman" w:cs="Times New Roman"/>
                <w:color w:val="auto"/>
                <w:szCs w:val="20"/>
              </w:rPr>
              <w:t>. Критерии готовности пациента к вертикализации после длительного постельного режима: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А) Стабильная гемодинамика (АД, пульс)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Б) Отсутствие ортостатических реакций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В) Достаточная мышечная сила в ногах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Г) Желание пациента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Д) Нормальный уровень гемоглобина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Ключ: А, Б, В, Г</w:t>
            </w:r>
          </w:p>
          <w:p w:rsidR="00F50E75" w:rsidRPr="00984653" w:rsidRDefault="00F50E75" w:rsidP="00FB268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F50E75" w:rsidRPr="00F50E75" w:rsidRDefault="00F50E75" w:rsidP="00F50E75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установление соответствия</w:t>
            </w:r>
          </w:p>
          <w:p w:rsidR="00F50E75" w:rsidRDefault="00FB268A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2</w:t>
            </w:r>
            <w:r w:rsidR="00F50E75" w:rsidRPr="00F50E75">
              <w:rPr>
                <w:rFonts w:ascii="Times New Roman" w:hAnsi="Times New Roman" w:cs="Times New Roman"/>
                <w:color w:val="auto"/>
                <w:szCs w:val="20"/>
              </w:rPr>
              <w:t>. Установите соответствие между клинической ситуацией и оптимальным местом оказания помощи: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04"/>
              <w:gridCol w:w="5268"/>
            </w:tblGrid>
            <w:tr w:rsidR="00F50E75" w:rsidTr="00F50E75">
              <w:tc>
                <w:tcPr>
                  <w:tcW w:w="5704" w:type="dxa"/>
                </w:tcPr>
                <w:p w:rsidR="00F50E75" w:rsidRDefault="00F50E75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1. Гипертонический криз без осложнений, эффект от каптоприла через 30</w:t>
                  </w:r>
                </w:p>
                <w:p w:rsidR="00F50E75" w:rsidRDefault="00F50E75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2. Острый коронарный синдром с подъемом ST</w:t>
                  </w:r>
                </w:p>
                <w:p w:rsidR="00F50E75" w:rsidRDefault="00F50E75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3. Впервые выявленная стенокардия напряжения II ФК</w:t>
                  </w:r>
                </w:p>
              </w:tc>
              <w:tc>
                <w:tcPr>
                  <w:tcW w:w="5268" w:type="dxa"/>
                </w:tcPr>
                <w:p w:rsidR="00F50E75" w:rsidRDefault="00F50E75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А. Амбулаторное лечение у кардиолога</w:t>
                  </w:r>
                </w:p>
                <w:p w:rsidR="00F50E75" w:rsidRDefault="00F50E75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Б. Экстренная госпитализация в стационар с возможностью ЧКВ</w:t>
                  </w:r>
                </w:p>
                <w:p w:rsidR="00F50E75" w:rsidRDefault="00F50E75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В. Наблюдение на дому, вызов СМП не требуется</w:t>
                  </w:r>
                </w:p>
              </w:tc>
            </w:tr>
          </w:tbl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Ключ: 1-В, 2-Б, 3-А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F50E75" w:rsidRPr="00F50E75" w:rsidRDefault="00F50E75" w:rsidP="00F50E75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последовательность действий</w:t>
            </w:r>
          </w:p>
          <w:p w:rsidR="00F50E75" w:rsidRPr="00F50E75" w:rsidRDefault="00FB268A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3</w:t>
            </w:r>
            <w:r w:rsidR="00F50E75" w:rsidRPr="00F50E75">
              <w:rPr>
                <w:rFonts w:ascii="Times New Roman" w:hAnsi="Times New Roman" w:cs="Times New Roman"/>
                <w:color w:val="auto"/>
                <w:szCs w:val="20"/>
              </w:rPr>
              <w:t>. Последовательность действий фельдшера при подозрении на острое нарушение мозгового кровообращения на дому: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А) Оценка по шкале FAST, измерение АД, пульса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Б) Вызов скорой медицинской помощи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В) Придание пациенту безопасного положения (на боку)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Г) Обеспечение проходимости дыхательных путей</w:t>
            </w:r>
          </w:p>
          <w:p w:rsidR="00F50E75" w:rsidRPr="00F50E7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Д) Контроль состояния до прибытия бригады</w:t>
            </w:r>
          </w:p>
          <w:p w:rsidR="007E32AE" w:rsidRPr="00802095" w:rsidRDefault="00F50E75" w:rsidP="00F50E7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Ключ: А, Г, В, Б, Д</w:t>
            </w:r>
          </w:p>
        </w:tc>
      </w:tr>
      <w:tr w:rsidR="00F50E75" w:rsidTr="001D036C">
        <w:tc>
          <w:tcPr>
            <w:tcW w:w="3828" w:type="dxa"/>
          </w:tcPr>
          <w:p w:rsidR="00F50E75" w:rsidRPr="00F50E75" w:rsidRDefault="00F50E75" w:rsidP="00F50E75">
            <w:pPr>
              <w:suppressAutoHyphens/>
              <w:ind w:right="33"/>
              <w:jc w:val="both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ОК 02</w:t>
            </w:r>
            <w:r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Использовать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11198" w:type="dxa"/>
          </w:tcPr>
          <w:p w:rsidR="00F50E75" w:rsidRPr="00F50E75" w:rsidRDefault="00F50E75" w:rsidP="00F50E75">
            <w:pPr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(множественный выбор)</w:t>
            </w:r>
          </w:p>
          <w:p w:rsidR="00F50E75" w:rsidRPr="00F50E75" w:rsidRDefault="00FB268A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4</w:t>
            </w:r>
            <w:r w:rsidR="00F50E75" w:rsidRPr="00F50E75">
              <w:rPr>
                <w:rFonts w:ascii="Times New Roman" w:hAnsi="Times New Roman" w:cs="Times New Roman"/>
                <w:color w:val="auto"/>
                <w:szCs w:val="20"/>
              </w:rPr>
              <w:t>. Какие из перечисленных методов позволяют объективно оценить силу мышц нижних конечностей?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А) Динамометрия (станковая)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Б) Мануальное мышечное тестирование по 5-балльной шкале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В) Гониометрия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Г) Проба с приседаниями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Д) Спирометрия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Ключ: А, Б, Г</w:t>
            </w:r>
          </w:p>
          <w:p w:rsidR="00F50E75" w:rsidRPr="00F50E75" w:rsidRDefault="00F50E75" w:rsidP="00F50E75">
            <w:pPr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установление соответствия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F50E75" w:rsidRPr="00F50E75" w:rsidRDefault="00FB268A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5</w:t>
            </w:r>
            <w:r w:rsidR="00F50E75" w:rsidRPr="00F50E75">
              <w:rPr>
                <w:rFonts w:ascii="Times New Roman" w:hAnsi="Times New Roman" w:cs="Times New Roman"/>
                <w:color w:val="auto"/>
                <w:szCs w:val="20"/>
              </w:rPr>
              <w:t>. Установите соответствие между шкалой и областью применения:</w:t>
            </w:r>
          </w:p>
          <w:tbl>
            <w:tblPr>
              <w:tblStyle w:val="a3"/>
              <w:tblW w:w="10972" w:type="dxa"/>
              <w:tblInd w:w="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8137"/>
            </w:tblGrid>
            <w:tr w:rsidR="006F3AF1" w:rsidTr="006F3AF1">
              <w:tc>
                <w:tcPr>
                  <w:tcW w:w="2835" w:type="dxa"/>
                </w:tcPr>
                <w:p w:rsidR="006F3AF1" w:rsidRDefault="006F3AF1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1. Шкала Глазго</w:t>
                  </w:r>
                </w:p>
                <w:p w:rsidR="006F3AF1" w:rsidRDefault="006F3AF1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2. Шкала NEWS</w:t>
                  </w:r>
                </w:p>
                <w:p w:rsidR="006F3AF1" w:rsidRDefault="006F3AF1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lastRenderedPageBreak/>
                    <w:t>3. Шкала Морзе</w:t>
                  </w:r>
                </w:p>
              </w:tc>
              <w:tc>
                <w:tcPr>
                  <w:tcW w:w="8137" w:type="dxa"/>
                </w:tcPr>
                <w:p w:rsidR="006F3AF1" w:rsidRDefault="006F3AF1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lastRenderedPageBreak/>
                    <w:t>А. Оценка риска падений</w:t>
                  </w:r>
                </w:p>
                <w:p w:rsidR="006F3AF1" w:rsidRDefault="006F3AF1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Б. Оценка тяжести состояния (частота дыхания, сатурация, АД и др.)</w:t>
                  </w:r>
                </w:p>
                <w:p w:rsidR="006F3AF1" w:rsidRDefault="006F3AF1" w:rsidP="00F50E75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F50E75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lastRenderedPageBreak/>
                    <w:t>В. Оценка уровня сознания</w:t>
                  </w:r>
                </w:p>
              </w:tc>
            </w:tr>
          </w:tbl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Ключ: 1-В, 2-Б, 3-А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F50E75" w:rsidRPr="00F50E75" w:rsidRDefault="00F50E75" w:rsidP="00F50E75">
            <w:pPr>
              <w:ind w:left="34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последовательность действий</w:t>
            </w:r>
          </w:p>
          <w:p w:rsidR="00F50E75" w:rsidRPr="00F50E75" w:rsidRDefault="00FB268A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6</w:t>
            </w:r>
            <w:r w:rsidR="00F50E75" w:rsidRPr="00F50E75">
              <w:rPr>
                <w:rFonts w:ascii="Times New Roman" w:hAnsi="Times New Roman" w:cs="Times New Roman"/>
                <w:color w:val="auto"/>
                <w:szCs w:val="20"/>
              </w:rPr>
              <w:t>. Последовательность действий при поиске информации в электронной библиотеке PubMed: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А) Ввод ключевых слов в поисковую строку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Б) Открытие браузера и переход на сайт PubMed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В) Применение фильтров (статьи за последние 5 лет, free full text)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Г) Просмотр заголовков и аннотаций, отбор релевантных статей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Д) Сохранение или скачивание полных текстов</w:t>
            </w:r>
          </w:p>
          <w:p w:rsidR="00F50E75" w:rsidRPr="00F50E75" w:rsidRDefault="00F50E75" w:rsidP="00F50E75">
            <w:pPr>
              <w:ind w:left="34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F50E75">
              <w:rPr>
                <w:rFonts w:ascii="Times New Roman" w:hAnsi="Times New Roman" w:cs="Times New Roman"/>
                <w:color w:val="auto"/>
                <w:szCs w:val="20"/>
              </w:rPr>
              <w:t>Ключ: Б, А, В, Г, Д</w:t>
            </w:r>
          </w:p>
        </w:tc>
      </w:tr>
      <w:tr w:rsidR="007E32AE" w:rsidTr="001D036C">
        <w:tc>
          <w:tcPr>
            <w:tcW w:w="3828" w:type="dxa"/>
          </w:tcPr>
          <w:p w:rsidR="007E32AE" w:rsidRPr="006F3AF1" w:rsidRDefault="006375DD" w:rsidP="006F3AF1">
            <w:pPr>
              <w:suppressAutoHyphens/>
              <w:ind w:left="34" w:right="33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6F3AF1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ОК 04</w:t>
            </w:r>
            <w:r w:rsidR="006F3AF1" w:rsidRPr="006F3AF1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1198" w:type="dxa"/>
          </w:tcPr>
          <w:p w:rsidR="006F3AF1" w:rsidRPr="006F3AF1" w:rsidRDefault="006F3AF1" w:rsidP="006F3AF1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(единичный выбор)</w:t>
            </w:r>
          </w:p>
          <w:p w:rsidR="006F3AF1" w:rsidRPr="006F3AF1" w:rsidRDefault="00FB268A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7</w:t>
            </w:r>
            <w:r w:rsidR="006F3AF1" w:rsidRPr="006F3AF1">
              <w:rPr>
                <w:rFonts w:ascii="Times New Roman" w:hAnsi="Times New Roman" w:cs="Times New Roman"/>
                <w:color w:val="auto"/>
                <w:szCs w:val="20"/>
              </w:rPr>
              <w:t>. При выявлении у пациента суицидальных мыслей (участник боевых действий) фельдшер должен: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А) Оставить без внимания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Б) Немедленно сообщить врачу-психиатру, обеспечить безопасность, организовать консультацию психолога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В) Провести беседу самостоятельно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Г) Вызвать полицию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Ключ: Б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6F3AF1" w:rsidRPr="006F3AF1" w:rsidRDefault="00FB268A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8</w:t>
            </w:r>
            <w:r w:rsidR="006F3AF1" w:rsidRPr="006F3AF1">
              <w:rPr>
                <w:rFonts w:ascii="Times New Roman" w:hAnsi="Times New Roman" w:cs="Times New Roman"/>
                <w:color w:val="auto"/>
                <w:szCs w:val="20"/>
              </w:rPr>
              <w:t>. В реабилитационной команде возникли разногласия по поводу тактики ведения пациента. Решение принимается: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А) Главным врачом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Б) Коллегиально на заседании команды, с учетом мнения каждого специалиста и интересов пациента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В) Только лечащим врачом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Г) Пациентом самостоятельно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Ключ: Б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6F3AF1" w:rsidRPr="006F3AF1" w:rsidRDefault="00FB268A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FB268A">
              <w:rPr>
                <w:rFonts w:ascii="Times New Roman" w:hAnsi="Times New Roman" w:cs="Times New Roman"/>
                <w:color w:val="auto"/>
                <w:szCs w:val="20"/>
              </w:rPr>
              <w:t>9</w:t>
            </w:r>
            <w:r w:rsidR="006F3AF1" w:rsidRPr="006F3AF1">
              <w:rPr>
                <w:rFonts w:ascii="Times New Roman" w:hAnsi="Times New Roman" w:cs="Times New Roman"/>
                <w:color w:val="auto"/>
                <w:szCs w:val="20"/>
              </w:rPr>
              <w:t>. При возникновении конфликта между фельдшером и пациентом из-за ожидания в очереди, фельдшер должен: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А) Объяснить причину ожидания, предложить альтернативу (прийти позже), сохранять спокойствие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Б) Вызвать охрану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В) Игнорировать претензии</w:t>
            </w:r>
          </w:p>
          <w:p w:rsidR="006F3AF1" w:rsidRPr="006F3AF1" w:rsidRDefault="006F3AF1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Г) Ответить грубо, чтобы прекратить конфликт</w:t>
            </w:r>
          </w:p>
          <w:p w:rsidR="00FB268A" w:rsidRPr="00FB268A" w:rsidRDefault="006F3AF1" w:rsidP="00FB268A">
            <w:pPr>
              <w:rPr>
                <w:rFonts w:ascii="Times New Roman" w:hAnsi="Times New Roman" w:cs="Times New Roman"/>
                <w:color w:val="auto"/>
                <w:szCs w:val="20"/>
                <w:lang w:val="en-US"/>
              </w:rPr>
            </w:pPr>
            <w:r w:rsidRPr="006F3AF1">
              <w:rPr>
                <w:rFonts w:ascii="Times New Roman" w:hAnsi="Times New Roman" w:cs="Times New Roman"/>
                <w:color w:val="auto"/>
                <w:szCs w:val="20"/>
              </w:rPr>
              <w:t>Ключ: А</w:t>
            </w:r>
          </w:p>
          <w:p w:rsidR="007E32AE" w:rsidRPr="006F3AF1" w:rsidRDefault="007E32AE" w:rsidP="006F3AF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</w:tr>
      <w:tr w:rsidR="007E32AE" w:rsidTr="001D036C">
        <w:tc>
          <w:tcPr>
            <w:tcW w:w="3828" w:type="dxa"/>
          </w:tcPr>
          <w:p w:rsidR="007E32AE" w:rsidRPr="004C7EDA" w:rsidRDefault="006375DD" w:rsidP="004C7EDA">
            <w:pPr>
              <w:suppressAutoHyphens/>
              <w:ind w:left="34" w:right="33"/>
              <w:jc w:val="both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ОК 05</w:t>
            </w:r>
            <w:r w:rsidR="004C7EDA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198" w:type="dxa"/>
          </w:tcPr>
          <w:p w:rsidR="004C7EDA" w:rsidRPr="004C7EDA" w:rsidRDefault="004C7EDA" w:rsidP="004C7EDA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(единичный выбор)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1</w:t>
            </w:r>
            <w:r w:rsidR="00365795">
              <w:rPr>
                <w:rFonts w:ascii="Times New Roman" w:hAnsi="Times New Roman" w:cs="Times New Roman"/>
                <w:color w:val="auto"/>
                <w:szCs w:val="20"/>
              </w:rPr>
              <w:t>0</w:t>
            </w: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. Пациент отказывается выполнять упражнения ЛФК, ссылаясь на усталость. Действия фельдшера: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А) Настоять на выполнении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Б) Выяснить причину, возможно, предложить облегченный вариант или перенести занятие, мотивировать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В) Отменить занятие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Сообщить врачу для отмены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Ключ: Б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4C7EDA" w:rsidRPr="004C7EDA" w:rsidRDefault="00365795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11</w:t>
            </w:r>
            <w:r w:rsidR="004C7EDA" w:rsidRPr="004C7EDA">
              <w:rPr>
                <w:rFonts w:ascii="Times New Roman" w:hAnsi="Times New Roman" w:cs="Times New Roman"/>
                <w:color w:val="auto"/>
                <w:szCs w:val="20"/>
              </w:rPr>
              <w:t>. Какая информация относится к врачебной тайне?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А) Факт обращения за медицинской помощью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Б) Диагноз и состояние здоровья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В) Сведения о личной жизни, ставшие известными при лечении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Все вышеперечисленное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Ключ: Г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4C7EDA" w:rsidRPr="004C7EDA" w:rsidRDefault="00365795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12</w:t>
            </w:r>
            <w:r w:rsidR="004C7EDA" w:rsidRPr="004C7EDA">
              <w:rPr>
                <w:rFonts w:ascii="Times New Roman" w:hAnsi="Times New Roman" w:cs="Times New Roman"/>
                <w:color w:val="auto"/>
                <w:szCs w:val="20"/>
              </w:rPr>
              <w:t>. При общении с пациентом, находящимся в состоянии депрессии, фельдшер должен: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А) Говорить бодрым, оптимистичным тоном, избегать критики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Б) Настаивать на активных действиях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В) Оставить пациента в покое</w:t>
            </w:r>
          </w:p>
          <w:p w:rsidR="004C7EDA" w:rsidRPr="004C7EDA" w:rsidRDefault="004C7EDA" w:rsidP="004C7EDA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Сообщить родственникам</w:t>
            </w:r>
          </w:p>
          <w:p w:rsidR="004C7EDA" w:rsidRPr="004C7EDA" w:rsidRDefault="004C7EDA" w:rsidP="00365795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C7EDA">
              <w:rPr>
                <w:rFonts w:ascii="Times New Roman" w:hAnsi="Times New Roman" w:cs="Times New Roman"/>
                <w:color w:val="auto"/>
                <w:szCs w:val="20"/>
              </w:rPr>
              <w:t>Ключ: А</w:t>
            </w:r>
          </w:p>
        </w:tc>
      </w:tr>
      <w:tr w:rsidR="007E32AE" w:rsidTr="001D036C">
        <w:tc>
          <w:tcPr>
            <w:tcW w:w="3828" w:type="dxa"/>
          </w:tcPr>
          <w:p w:rsidR="007E32AE" w:rsidRPr="00B03A0E" w:rsidRDefault="006375DD" w:rsidP="00B03A0E">
            <w:pPr>
              <w:suppressAutoHyphens/>
              <w:ind w:left="34" w:right="33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B03A0E">
              <w:rPr>
                <w:rFonts w:ascii="Times New Roman" w:eastAsia="Calibri" w:hAnsi="Times New Roman" w:cs="Times New Roman"/>
                <w:color w:val="auto"/>
                <w:szCs w:val="20"/>
              </w:rPr>
              <w:t>ОК 06</w:t>
            </w:r>
            <w:r w:rsidR="00B03A0E" w:rsidRPr="00B03A0E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1198" w:type="dxa"/>
          </w:tcPr>
          <w:p w:rsidR="00B03A0E" w:rsidRPr="00B03A0E" w:rsidRDefault="00B03A0E" w:rsidP="00B748D7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(множественный выбор)</w:t>
            </w:r>
          </w:p>
          <w:p w:rsidR="00B03A0E" w:rsidRPr="00B03A0E" w:rsidRDefault="00B748D7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13</w:t>
            </w:r>
            <w:r w:rsidR="00B03A0E" w:rsidRPr="00B03A0E">
              <w:rPr>
                <w:rFonts w:ascii="Times New Roman" w:hAnsi="Times New Roman" w:cs="Times New Roman"/>
                <w:color w:val="auto"/>
                <w:szCs w:val="20"/>
              </w:rPr>
              <w:t>. Действия фельдшера, демонстрирующие его гражданскую позицию: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А) Участие в донорстве крови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Б) Проведение санитарно-просветительной работы среди населения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В) Уклонение от работы в период эпидемии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Г) Соблюдение законов и нормативных актов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Д) Критика системы здравоохранения в социальных сетях с испол</w:t>
            </w:r>
            <w:r>
              <w:rPr>
                <w:rFonts w:ascii="Times New Roman" w:hAnsi="Times New Roman" w:cs="Times New Roman"/>
                <w:color w:val="auto"/>
                <w:szCs w:val="20"/>
              </w:rPr>
              <w:t>ьзованием ненормативной лексики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Ключ: А, Б, Г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B03A0E" w:rsidRPr="00B03A0E" w:rsidRDefault="00B03A0E" w:rsidP="00B03A0E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установление соответствия</w:t>
            </w:r>
          </w:p>
          <w:p w:rsidR="00B03A0E" w:rsidRPr="00B03A0E" w:rsidRDefault="00B748D7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14</w:t>
            </w:r>
            <w:r w:rsidR="00B03A0E" w:rsidRPr="00B03A0E">
              <w:rPr>
                <w:rFonts w:ascii="Times New Roman" w:hAnsi="Times New Roman" w:cs="Times New Roman"/>
                <w:color w:val="auto"/>
                <w:szCs w:val="20"/>
              </w:rPr>
              <w:t>. Установите соответствие между категорией этических принципов и их содержанием: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45"/>
              <w:gridCol w:w="6827"/>
            </w:tblGrid>
            <w:tr w:rsidR="00946F1D" w:rsidTr="00946F1D">
              <w:tc>
                <w:tcPr>
                  <w:tcW w:w="4145" w:type="dxa"/>
                </w:tcPr>
                <w:p w:rsidR="00946F1D" w:rsidRPr="00B03A0E" w:rsidRDefault="00946F1D" w:rsidP="00946F1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B03A0E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1. Милосердие</w:t>
                  </w:r>
                </w:p>
                <w:p w:rsidR="00946F1D" w:rsidRPr="00B03A0E" w:rsidRDefault="00946F1D" w:rsidP="00946F1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B03A0E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2. Справедливость</w:t>
                  </w:r>
                </w:p>
                <w:p w:rsidR="00946F1D" w:rsidRDefault="00946F1D" w:rsidP="00B03A0E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3. Профессионализм</w:t>
                  </w:r>
                </w:p>
              </w:tc>
              <w:tc>
                <w:tcPr>
                  <w:tcW w:w="6827" w:type="dxa"/>
                </w:tcPr>
                <w:p w:rsidR="00946F1D" w:rsidRPr="00B03A0E" w:rsidRDefault="00946F1D" w:rsidP="00946F1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B03A0E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А) Обязанность помогать нуждающимся, проявлять сострадание</w:t>
                  </w:r>
                </w:p>
                <w:p w:rsidR="00946F1D" w:rsidRPr="00B03A0E" w:rsidRDefault="00946F1D" w:rsidP="00946F1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B03A0E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 xml:space="preserve">Б) Равное отношение ко всем пациентам, независимо от их </w:t>
                  </w:r>
                  <w:r w:rsidRPr="00B03A0E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lastRenderedPageBreak/>
                    <w:t>статуса</w:t>
                  </w:r>
                </w:p>
                <w:p w:rsidR="00946F1D" w:rsidRDefault="00946F1D" w:rsidP="00B03A0E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B03A0E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В) Постоянное совершенствование знаний и навыков, о</w:t>
                  </w:r>
                  <w:r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тветственность за свои действия</w:t>
                  </w:r>
                </w:p>
              </w:tc>
            </w:tr>
          </w:tbl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Ключ: 1–А, 2–Б, 3–В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B03A0E" w:rsidRPr="00B03A0E" w:rsidRDefault="00B03A0E" w:rsidP="00B03A0E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последовательность действий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B03A0E" w:rsidRPr="00B03A0E" w:rsidRDefault="00B748D7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15</w:t>
            </w:r>
            <w:r w:rsidR="00B03A0E" w:rsidRPr="00B03A0E">
              <w:rPr>
                <w:rFonts w:ascii="Times New Roman" w:hAnsi="Times New Roman" w:cs="Times New Roman"/>
                <w:color w:val="auto"/>
                <w:szCs w:val="20"/>
              </w:rPr>
              <w:t>. Последовательность действий при выявлении факта вымогательства со стороны коллеги: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А) Собрать доказательства (если возможно)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Б) Сообщить руководителю (заведующему отделением) или в отдел безопасности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В) Не вступать в конфликт, не провоцировать</w:t>
            </w:r>
          </w:p>
          <w:p w:rsidR="00B03A0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Г) Продолжат</w:t>
            </w:r>
            <w:r>
              <w:rPr>
                <w:rFonts w:ascii="Times New Roman" w:hAnsi="Times New Roman" w:cs="Times New Roman"/>
                <w:color w:val="auto"/>
                <w:szCs w:val="20"/>
              </w:rPr>
              <w:t>ь работу, сохраняя бдительность</w:t>
            </w:r>
          </w:p>
          <w:p w:rsidR="007E32AE" w:rsidRPr="00B03A0E" w:rsidRDefault="00B03A0E" w:rsidP="00B03A0E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B03A0E">
              <w:rPr>
                <w:rFonts w:ascii="Times New Roman" w:hAnsi="Times New Roman" w:cs="Times New Roman"/>
                <w:color w:val="auto"/>
                <w:szCs w:val="20"/>
              </w:rPr>
              <w:t>Ключ: В, А, Б, Г</w:t>
            </w:r>
          </w:p>
        </w:tc>
      </w:tr>
      <w:tr w:rsidR="007E32AE" w:rsidTr="001D036C">
        <w:tc>
          <w:tcPr>
            <w:tcW w:w="3828" w:type="dxa"/>
          </w:tcPr>
          <w:p w:rsidR="007E32AE" w:rsidRPr="004F18EF" w:rsidRDefault="006375DD" w:rsidP="004F18EF">
            <w:pPr>
              <w:suppressAutoHyphens/>
              <w:ind w:left="34" w:right="33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</w:rPr>
            </w:pPr>
            <w:r w:rsidRPr="004F18EF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ОК 09</w:t>
            </w:r>
            <w:r w:rsidR="004F18EF" w:rsidRPr="004F18EF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1198" w:type="dxa"/>
          </w:tcPr>
          <w:p w:rsidR="004F18EF" w:rsidRPr="004F18EF" w:rsidRDefault="004F18EF" w:rsidP="00B748D7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(множественный выбор)</w:t>
            </w:r>
          </w:p>
          <w:p w:rsidR="004F18EF" w:rsidRPr="004F18EF" w:rsidRDefault="00B748D7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16</w:t>
            </w:r>
            <w:r w:rsidR="004F18EF" w:rsidRPr="004F18EF">
              <w:rPr>
                <w:rFonts w:ascii="Times New Roman" w:hAnsi="Times New Roman" w:cs="Times New Roman"/>
                <w:color w:val="auto"/>
                <w:szCs w:val="20"/>
              </w:rPr>
              <w:t>. Какие сведения обязательно вносятся в медицинскую карту амбулаторного больного (форма 025/у)?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А) Паспортная часть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Б) Жалобы и анамнез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В) Данные осмотра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Г) Диагноз</w:t>
            </w:r>
          </w:p>
          <w:p w:rsidR="004F18EF" w:rsidRPr="004F18EF" w:rsidRDefault="005F584D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Д) Данные о месте работы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Ключ: А, Б, В, Г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4F18EF" w:rsidRPr="005F584D" w:rsidRDefault="004F18EF" w:rsidP="005F584D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установление соответствия</w:t>
            </w:r>
          </w:p>
          <w:p w:rsidR="004F18EF" w:rsidRPr="004F18EF" w:rsidRDefault="00B748D7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17</w:t>
            </w:r>
            <w:r w:rsidR="004F18EF" w:rsidRPr="004F18EF">
              <w:rPr>
                <w:rFonts w:ascii="Times New Roman" w:hAnsi="Times New Roman" w:cs="Times New Roman"/>
                <w:color w:val="auto"/>
                <w:szCs w:val="20"/>
              </w:rPr>
              <w:t>. Установите соответствие между документом и его содержанием: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1"/>
              <w:gridCol w:w="5386"/>
            </w:tblGrid>
            <w:tr w:rsidR="005F584D" w:rsidTr="005F584D">
              <w:tc>
                <w:tcPr>
                  <w:tcW w:w="2161" w:type="dxa"/>
                </w:tcPr>
                <w:p w:rsidR="005F584D" w:rsidRPr="004F18EF" w:rsidRDefault="005F584D" w:rsidP="005F584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4F18EF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1. Форма 030/у</w:t>
                  </w:r>
                </w:p>
                <w:p w:rsidR="005F584D" w:rsidRPr="004F18EF" w:rsidRDefault="005F584D" w:rsidP="005F584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4F18EF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2. Форма 025/у</w:t>
                  </w:r>
                </w:p>
                <w:p w:rsidR="005F584D" w:rsidRDefault="005F584D" w:rsidP="004F18EF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3. Форма 003/у</w:t>
                  </w:r>
                </w:p>
              </w:tc>
              <w:tc>
                <w:tcPr>
                  <w:tcW w:w="5386" w:type="dxa"/>
                </w:tcPr>
                <w:p w:rsidR="005F584D" w:rsidRPr="004F18EF" w:rsidRDefault="005F584D" w:rsidP="005F584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4F18EF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А) Медицинская карта стационарного больного</w:t>
                  </w:r>
                </w:p>
                <w:p w:rsidR="005F584D" w:rsidRPr="004F18EF" w:rsidRDefault="005F584D" w:rsidP="005F584D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4F18EF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Б) Контрольная карта диспансерного наблюдения</w:t>
                  </w:r>
                </w:p>
                <w:p w:rsidR="005F584D" w:rsidRDefault="005F584D" w:rsidP="004F18EF">
                  <w:pPr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4F18EF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В) Медицинск</w:t>
                  </w:r>
                  <w:r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ая карта амбулаторного больного</w:t>
                  </w:r>
                </w:p>
              </w:tc>
            </w:tr>
          </w:tbl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Ключ: 1–Б, 2–В, 3–А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4F18EF" w:rsidRPr="005F584D" w:rsidRDefault="004F18EF" w:rsidP="005F584D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последовательность действий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4F18EF" w:rsidRPr="004F18EF" w:rsidRDefault="00B748D7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18</w:t>
            </w:r>
            <w:r w:rsidR="004F18EF" w:rsidRPr="004F18EF">
              <w:rPr>
                <w:rFonts w:ascii="Times New Roman" w:hAnsi="Times New Roman" w:cs="Times New Roman"/>
                <w:color w:val="auto"/>
                <w:szCs w:val="20"/>
              </w:rPr>
              <w:t>. Последовательность оформления направления на госпитализацию: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А) Заполнение паспортной части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Б) Указание диагноза и цели госпитализации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В) Результаты обследований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Г) Подпись врача и печать</w:t>
            </w:r>
          </w:p>
          <w:p w:rsidR="004F18EF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Д</w:t>
            </w:r>
            <w:r w:rsidR="005F584D">
              <w:rPr>
                <w:rFonts w:ascii="Times New Roman" w:hAnsi="Times New Roman" w:cs="Times New Roman"/>
                <w:color w:val="auto"/>
                <w:szCs w:val="20"/>
              </w:rPr>
              <w:t>) Передача направления пациенту</w:t>
            </w:r>
          </w:p>
          <w:p w:rsidR="007E32AE" w:rsidRPr="004F18EF" w:rsidRDefault="004F18EF" w:rsidP="004F18EF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4F18EF">
              <w:rPr>
                <w:rFonts w:ascii="Times New Roman" w:hAnsi="Times New Roman" w:cs="Times New Roman"/>
                <w:color w:val="auto"/>
                <w:szCs w:val="20"/>
              </w:rPr>
              <w:t>Ключ: А, В, Б, Г, Д</w:t>
            </w:r>
          </w:p>
        </w:tc>
      </w:tr>
      <w:tr w:rsidR="007E32AE" w:rsidTr="001D036C">
        <w:tc>
          <w:tcPr>
            <w:tcW w:w="3828" w:type="dxa"/>
          </w:tcPr>
          <w:p w:rsidR="007E32AE" w:rsidRPr="005F584D" w:rsidRDefault="006375DD" w:rsidP="005F584D">
            <w:pPr>
              <w:suppressAutoHyphens/>
              <w:ind w:left="34" w:right="3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F584D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ПК 2.1</w:t>
            </w: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 xml:space="preserve"> Проводить обследование пациентов с целью диагностики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198" w:type="dxa"/>
          </w:tcPr>
          <w:p w:rsidR="005F584D" w:rsidRPr="005F584D" w:rsidRDefault="005F584D" w:rsidP="005F584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(единичный выбор)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1</w:t>
            </w:r>
            <w:r w:rsidR="00B748D7">
              <w:rPr>
                <w:rFonts w:ascii="Times New Roman" w:hAnsi="Times New Roman" w:cs="Times New Roman"/>
                <w:color w:val="auto"/>
                <w:szCs w:val="20"/>
              </w:rPr>
              <w:t>9</w:t>
            </w: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. Пациент после инсульта. При тестировании по индексу Бартел набрано 60 баллов. Это соответствует: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А) Полной зависимости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Б) Умеренной зависимости при выполнении повседневных задач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В) Легкой зависимости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Полной независимости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Ключ: Б (интерпретация: 0-20 – полная, 21-60 – тяжелая, 61-90 – умеренная, 91-99 – легкая, 100 – независимость)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2</w:t>
            </w:r>
            <w:r w:rsidR="00B748D7">
              <w:rPr>
                <w:rFonts w:ascii="Times New Roman" w:hAnsi="Times New Roman" w:cs="Times New Roman"/>
                <w:color w:val="auto"/>
                <w:szCs w:val="20"/>
              </w:rPr>
              <w:t>0</w:t>
            </w: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. При аускультации легких у пациента с крупозной пневмонией в стадию разрешения выслушивается: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А) Жесткое дыхание, влажные мелкопузырчатые хрипы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Б) Бронхиальное дыхание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В) Ослабленное везикулярное дыхание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Сухие свистящие хрипы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 xml:space="preserve">Ключ: А </w:t>
            </w: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F584D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F584D" w:rsidRPr="005F584D" w:rsidRDefault="005F584D" w:rsidP="005F584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установление соответствия</w:t>
            </w:r>
          </w:p>
          <w:p w:rsidR="005F584D" w:rsidRPr="005F584D" w:rsidRDefault="00B748D7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21</w:t>
            </w:r>
            <w:r w:rsidR="005F584D" w:rsidRPr="005F584D">
              <w:rPr>
                <w:rFonts w:ascii="Times New Roman" w:hAnsi="Times New Roman" w:cs="Times New Roman"/>
                <w:color w:val="auto"/>
                <w:szCs w:val="20"/>
              </w:rPr>
              <w:t>. Установите соответствие симптома и заболевания: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20"/>
              <w:gridCol w:w="4678"/>
            </w:tblGrid>
            <w:tr w:rsidR="005F584D" w:rsidTr="00561561">
              <w:tc>
                <w:tcPr>
                  <w:tcW w:w="3720" w:type="dxa"/>
                </w:tcPr>
                <w:p w:rsidR="00561561" w:rsidRPr="005F584D" w:rsidRDefault="00561561" w:rsidP="00561561">
                  <w:pPr>
                    <w:spacing w:line="259" w:lineRule="auto"/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5F584D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1. "Пляска каротид"</w:t>
                  </w:r>
                </w:p>
                <w:p w:rsidR="00561561" w:rsidRPr="005F584D" w:rsidRDefault="00561561" w:rsidP="00561561">
                  <w:pPr>
                    <w:spacing w:line="259" w:lineRule="auto"/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5F584D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2. Двойной тон Траубе</w:t>
                  </w:r>
                </w:p>
                <w:p w:rsidR="005F584D" w:rsidRDefault="00561561" w:rsidP="005F584D">
                  <w:pPr>
                    <w:spacing w:line="259" w:lineRule="auto"/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3. Капиллярный пульс Квинке</w:t>
                  </w:r>
                </w:p>
              </w:tc>
              <w:tc>
                <w:tcPr>
                  <w:tcW w:w="4678" w:type="dxa"/>
                </w:tcPr>
                <w:p w:rsidR="00561561" w:rsidRPr="005F584D" w:rsidRDefault="00561561" w:rsidP="00561561">
                  <w:pPr>
                    <w:spacing w:line="259" w:lineRule="auto"/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5F584D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А) Недостаточность аортального клапана</w:t>
                  </w:r>
                </w:p>
                <w:p w:rsidR="00561561" w:rsidRPr="005F584D" w:rsidRDefault="00561561" w:rsidP="00561561">
                  <w:pPr>
                    <w:spacing w:line="259" w:lineRule="auto"/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5F584D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Б) Митральный стеноз</w:t>
                  </w:r>
                </w:p>
                <w:p w:rsidR="005F584D" w:rsidRDefault="00561561" w:rsidP="005F584D">
                  <w:pPr>
                    <w:spacing w:line="259" w:lineRule="auto"/>
                    <w:rPr>
                      <w:rFonts w:ascii="Times New Roman" w:hAnsi="Times New Roman" w:cs="Times New Roman"/>
                      <w:color w:val="auto"/>
                      <w:szCs w:val="20"/>
                    </w:rPr>
                  </w:pPr>
                  <w:r w:rsidRPr="005F584D"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В) Коар</w:t>
                  </w:r>
                  <w:r>
                    <w:rPr>
                      <w:rFonts w:ascii="Times New Roman" w:hAnsi="Times New Roman" w:cs="Times New Roman"/>
                      <w:color w:val="auto"/>
                      <w:szCs w:val="20"/>
                    </w:rPr>
                    <w:t>ктация аорты</w:t>
                  </w:r>
                </w:p>
              </w:tc>
            </w:tr>
          </w:tbl>
          <w:p w:rsidR="007E32AE" w:rsidRPr="005F584D" w:rsidRDefault="005F584D" w:rsidP="005F584D">
            <w:pPr>
              <w:spacing w:line="259" w:lineRule="auto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5F584D">
              <w:rPr>
                <w:rFonts w:ascii="Times New Roman" w:hAnsi="Times New Roman" w:cs="Times New Roman"/>
                <w:color w:val="auto"/>
                <w:szCs w:val="20"/>
              </w:rPr>
              <w:t>Ключ: 1–А, 2–А, 3–А</w:t>
            </w:r>
          </w:p>
        </w:tc>
      </w:tr>
      <w:tr w:rsidR="007E32AE" w:rsidTr="001D036C">
        <w:tc>
          <w:tcPr>
            <w:tcW w:w="3828" w:type="dxa"/>
          </w:tcPr>
          <w:p w:rsidR="007E32AE" w:rsidRPr="00561561" w:rsidRDefault="006375DD" w:rsidP="00561561">
            <w:pPr>
              <w:suppressAutoHyphens/>
              <w:ind w:left="34" w:right="33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61561">
              <w:rPr>
                <w:rFonts w:ascii="Times New Roman" w:eastAsia="Calibri" w:hAnsi="Times New Roman" w:cs="Times New Roman"/>
                <w:color w:val="auto"/>
                <w:szCs w:val="20"/>
              </w:rPr>
              <w:t>ПК 2.2</w:t>
            </w: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 xml:space="preserve">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198" w:type="dxa"/>
          </w:tcPr>
          <w:p w:rsidR="00561561" w:rsidRPr="00561561" w:rsidRDefault="00561561" w:rsidP="00561561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(единичный выбор)</w:t>
            </w:r>
          </w:p>
          <w:p w:rsidR="00561561" w:rsidRPr="00561561" w:rsidRDefault="00B748D7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22</w:t>
            </w:r>
            <w:r w:rsidR="00561561" w:rsidRPr="00561561">
              <w:rPr>
                <w:rFonts w:ascii="Times New Roman" w:hAnsi="Times New Roman" w:cs="Times New Roman"/>
                <w:color w:val="auto"/>
                <w:szCs w:val="20"/>
              </w:rPr>
              <w:t>. Препарат выбора для купирования приступа стенокардии: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А) Аспирин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Б) Нитроглицерин сублингвально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В) Валидол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Анаприлин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Ключ: Б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2</w:t>
            </w:r>
            <w:r w:rsidR="00B748D7">
              <w:rPr>
                <w:rFonts w:ascii="Times New Roman" w:hAnsi="Times New Roman" w:cs="Times New Roman"/>
                <w:color w:val="auto"/>
                <w:szCs w:val="20"/>
              </w:rPr>
              <w:t>3</w:t>
            </w: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. Антидот при отравлении фосфорорганическими соединениями (ФОС):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А) Атропин + реактиваторы холинэстеразы (дипироксим)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Б) Унитиол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В) Налоксон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Этанол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Ключ: А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61561" w:rsidRPr="00561561" w:rsidRDefault="00B748D7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24</w:t>
            </w:r>
            <w:r w:rsidR="00561561" w:rsidRPr="00561561">
              <w:rPr>
                <w:rFonts w:ascii="Times New Roman" w:hAnsi="Times New Roman" w:cs="Times New Roman"/>
                <w:color w:val="auto"/>
                <w:szCs w:val="20"/>
              </w:rPr>
              <w:t>. При гипертоническом кризе, осложнённом отёком лёгких, фельдшер в первую очередь введёт: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А) Каптоприл сублингвально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Б) Фуросемид внутривенно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В) Дибазол внутримышечно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Г) Клофелин под язык</w:t>
            </w:r>
          </w:p>
          <w:p w:rsidR="007E32AE" w:rsidRPr="00B748D7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Ключ: Б</w:t>
            </w:r>
          </w:p>
        </w:tc>
      </w:tr>
      <w:tr w:rsidR="007E32AE" w:rsidTr="001D036C">
        <w:tc>
          <w:tcPr>
            <w:tcW w:w="3828" w:type="dxa"/>
          </w:tcPr>
          <w:p w:rsidR="007E32AE" w:rsidRPr="00561561" w:rsidRDefault="006375DD" w:rsidP="00561561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bidi="en-US"/>
              </w:rPr>
            </w:pPr>
            <w:r w:rsidRPr="00561561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 xml:space="preserve">ПК </w:t>
            </w:r>
            <w:r w:rsidRPr="00561561">
              <w:rPr>
                <w:rFonts w:ascii="Times New Roman" w:eastAsia="Calibri" w:hAnsi="Times New Roman" w:cs="Times New Roman"/>
                <w:color w:val="auto"/>
                <w:szCs w:val="20"/>
                <w:lang w:bidi="en-US"/>
              </w:rPr>
              <w:t>2.3</w:t>
            </w:r>
            <w:r w:rsidR="00561561" w:rsidRPr="00561561">
              <w:rPr>
                <w:rFonts w:ascii="Times New Roman" w:eastAsia="Calibri" w:hAnsi="Times New Roman" w:cs="Times New Roman"/>
                <w:color w:val="auto"/>
                <w:szCs w:val="20"/>
                <w:lang w:bidi="en-US"/>
              </w:rPr>
              <w:t xml:space="preserve"> </w:t>
            </w: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Осуществлять динамическое наблюдение за пациентом при хронических заболеваниях и (или) состояниях, не сопровождающихся угрозой жизни пациента</w:t>
            </w:r>
          </w:p>
        </w:tc>
        <w:tc>
          <w:tcPr>
            <w:tcW w:w="11198" w:type="dxa"/>
          </w:tcPr>
          <w:p w:rsidR="00561561" w:rsidRPr="005E7720" w:rsidRDefault="00561561" w:rsidP="00B748D7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E7720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закрытого типа (множественный выбор)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61561" w:rsidRPr="00561561" w:rsidRDefault="00B748D7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2</w:t>
            </w:r>
            <w:r w:rsidR="00561561" w:rsidRPr="00561561">
              <w:rPr>
                <w:rFonts w:ascii="Times New Roman" w:hAnsi="Times New Roman" w:cs="Times New Roman"/>
                <w:color w:val="auto"/>
                <w:szCs w:val="20"/>
              </w:rPr>
              <w:t>5. Задачи диспансерного наблюдения при хроническом гастрите: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А) Контроль соблюдения диеты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Б) Профилактика обострений (сезонные курсы)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В) Раннее выявление предраковых изменений (дисплазии) при ЭГДС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Г) Контроль массы тела</w:t>
            </w:r>
          </w:p>
          <w:p w:rsidR="00561561" w:rsidRPr="00561561" w:rsidRDefault="005E7720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Д) Санаторно-курортное лечение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Ключ: А, Б, В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61561" w:rsidRPr="005E7720" w:rsidRDefault="00561561" w:rsidP="005E7720">
            <w:pPr>
              <w:jc w:val="center"/>
              <w:rPr>
                <w:rFonts w:ascii="Times New Roman" w:hAnsi="Times New Roman" w:cs="Times New Roman"/>
                <w:b/>
                <w:color w:val="auto"/>
                <w:szCs w:val="20"/>
              </w:rPr>
            </w:pPr>
            <w:r w:rsidRPr="005E7720">
              <w:rPr>
                <w:rFonts w:ascii="Times New Roman" w:hAnsi="Times New Roman" w:cs="Times New Roman"/>
                <w:b/>
                <w:color w:val="auto"/>
                <w:szCs w:val="20"/>
              </w:rPr>
              <w:t>Тестовые задания на последовательность действий</w:t>
            </w:r>
          </w:p>
          <w:p w:rsidR="00561561" w:rsidRPr="00561561" w:rsidRDefault="00B748D7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26</w:t>
            </w:r>
            <w:r w:rsidR="00561561" w:rsidRPr="00561561">
              <w:rPr>
                <w:rFonts w:ascii="Times New Roman" w:hAnsi="Times New Roman" w:cs="Times New Roman"/>
                <w:color w:val="auto"/>
                <w:szCs w:val="20"/>
              </w:rPr>
              <w:t>. Последовательность действий при постановке пациента на диспансерный учёт: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А) Установление диагноза и стадии заболевания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Б) Определение кратности наблюдения и плана обследования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В) Заполнение контрольной карты диспансерного наблюдения (форма 030/у)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Г) Приглашение пациента на первый осмотр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Д) Проведение необходимого обсл</w:t>
            </w:r>
            <w:r w:rsidR="005E7720">
              <w:rPr>
                <w:rFonts w:ascii="Times New Roman" w:hAnsi="Times New Roman" w:cs="Times New Roman"/>
                <w:color w:val="auto"/>
                <w:szCs w:val="20"/>
              </w:rPr>
              <w:t>едования для уточнения диагноза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Ключ: А, Д, Б, В, Г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</w:p>
          <w:p w:rsidR="00561561" w:rsidRPr="00561561" w:rsidRDefault="00B748D7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Cs w:val="20"/>
              </w:rPr>
              <w:t>27</w:t>
            </w:r>
            <w:r w:rsidR="00561561" w:rsidRPr="00561561">
              <w:rPr>
                <w:rFonts w:ascii="Times New Roman" w:hAnsi="Times New Roman" w:cs="Times New Roman"/>
                <w:color w:val="auto"/>
                <w:szCs w:val="20"/>
              </w:rPr>
              <w:t>. Последовательность обучения пациента с бронхиальной астмой в школе здоровья: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А) Информация о заболевании, причинах, симптомах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Б) Обучение технике ингаляций, использованию пикфлоуметра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lastRenderedPageBreak/>
              <w:t>В) План действий при ухудшении, неотложная помощь</w:t>
            </w:r>
          </w:p>
          <w:p w:rsidR="00561561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 xml:space="preserve">Г) Контроль факторов </w:t>
            </w:r>
            <w:r w:rsidR="005E7720">
              <w:rPr>
                <w:rFonts w:ascii="Times New Roman" w:hAnsi="Times New Roman" w:cs="Times New Roman"/>
                <w:color w:val="auto"/>
                <w:szCs w:val="20"/>
              </w:rPr>
              <w:t>риска, модификация образа жизни</w:t>
            </w:r>
          </w:p>
          <w:p w:rsidR="007E32AE" w:rsidRPr="00561561" w:rsidRDefault="00561561" w:rsidP="00561561">
            <w:pPr>
              <w:rPr>
                <w:rFonts w:ascii="Times New Roman" w:hAnsi="Times New Roman" w:cs="Times New Roman"/>
                <w:color w:val="auto"/>
                <w:szCs w:val="20"/>
              </w:rPr>
            </w:pPr>
            <w:r w:rsidRPr="00561561">
              <w:rPr>
                <w:rFonts w:ascii="Times New Roman" w:hAnsi="Times New Roman" w:cs="Times New Roman"/>
                <w:color w:val="auto"/>
                <w:szCs w:val="20"/>
              </w:rPr>
              <w:t>Ключ: А, Б, В, Г</w:t>
            </w:r>
          </w:p>
        </w:tc>
      </w:tr>
      <w:tr w:rsidR="007E32AE" w:rsidTr="001D036C">
        <w:tc>
          <w:tcPr>
            <w:tcW w:w="3828" w:type="dxa"/>
          </w:tcPr>
          <w:p w:rsidR="007E32AE" w:rsidRPr="00C51348" w:rsidRDefault="006375DD" w:rsidP="00C51348">
            <w:pPr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Cs w:val="20"/>
              </w:rPr>
            </w:pPr>
            <w:r w:rsidRPr="00C51348">
              <w:rPr>
                <w:rFonts w:ascii="Times New Roman" w:eastAsia="Calibri" w:hAnsi="Times New Roman" w:cs="Times New Roman"/>
                <w:color w:val="auto"/>
                <w:szCs w:val="20"/>
              </w:rPr>
              <w:lastRenderedPageBreak/>
              <w:t>ПК 2.4</w:t>
            </w:r>
            <w:r w:rsidR="00C51348">
              <w:rPr>
                <w:rFonts w:ascii="Times New Roman" w:eastAsia="Calibri" w:hAnsi="Times New Roman" w:cs="Times New Roman"/>
                <w:color w:val="auto"/>
                <w:szCs w:val="20"/>
              </w:rPr>
              <w:t xml:space="preserve"> </w:t>
            </w:r>
            <w:r w:rsidRPr="00C51348">
              <w:rPr>
                <w:rFonts w:ascii="Times New Roman" w:hAnsi="Times New Roman" w:cs="Times New Roman"/>
                <w:color w:val="auto"/>
                <w:szCs w:val="20"/>
              </w:rPr>
              <w:t>Проводить экспертизу временной нетрудоспособности в соответствии с нормативными правовыми актами</w:t>
            </w:r>
          </w:p>
        </w:tc>
        <w:tc>
          <w:tcPr>
            <w:tcW w:w="11198" w:type="dxa"/>
          </w:tcPr>
          <w:p w:rsidR="0087515C" w:rsidRPr="0087515C" w:rsidRDefault="0087515C" w:rsidP="0087515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Тестовые задания закрытого типа (единичный выбор)</w:t>
            </w:r>
          </w:p>
          <w:p w:rsidR="0087515C" w:rsidRPr="0087515C" w:rsidRDefault="00B748D7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28</w:t>
            </w:r>
            <w:r w:rsidR="0087515C"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 На какой максимальный срок фельдшер может выдать листок нетрудоспособности единолично (без решения врачебной комиссии)?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А) До 3 дней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До 10 дней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В) До 15 дней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Г) До 30 дней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Ключ: В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</w:t>
            </w:r>
            <w:r w:rsidR="00B748D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9</w:t>
            </w: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 При каком заболевании листок нетрудоспособности может выдаваться на срок до 12 месяцев?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А) ОРВИ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Туберкулёз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В) Перелом конечности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Г) Инфаркт миокарда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Ключ: Б (при туберкулёзе – до 12 месяцев с продлением ВК)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  <w:r w:rsidR="00B748D7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0</w:t>
            </w: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 Если пациент не явился на приём к врачу в назначенный день, в листке нетрудоспособности делается отметка: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А) «Неявка»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Б) «Нарушение режима» с указанием даты и причины (если причина неуважительная)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В) Продление без отметок</w:t>
            </w:r>
          </w:p>
          <w:p w:rsidR="0087515C" w:rsidRPr="0087515C" w:rsidRDefault="0087515C" w:rsidP="0087515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Г) Листок закрывается</w:t>
            </w:r>
          </w:p>
          <w:p w:rsidR="007E32AE" w:rsidRPr="0087515C" w:rsidRDefault="0087515C" w:rsidP="00B748D7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8751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Ключ: Б</w:t>
            </w:r>
          </w:p>
        </w:tc>
      </w:tr>
    </w:tbl>
    <w:p w:rsidR="007E32AE" w:rsidRDefault="007E32AE">
      <w:pPr>
        <w:rPr>
          <w:color w:val="auto"/>
        </w:rPr>
      </w:pPr>
    </w:p>
    <w:p w:rsidR="007E32AE" w:rsidRDefault="007E32AE">
      <w:pPr>
        <w:rPr>
          <w:color w:val="FF0000"/>
        </w:rPr>
        <w:sectPr w:rsidR="007E32AE">
          <w:pgSz w:w="16838" w:h="11906" w:orient="landscape"/>
          <w:pgMar w:top="992" w:right="1134" w:bottom="850" w:left="1134" w:header="708" w:footer="709" w:gutter="0"/>
          <w:cols w:space="0"/>
          <w:docGrid w:linePitch="360"/>
        </w:sectPr>
      </w:pPr>
    </w:p>
    <w:p w:rsidR="007E32AE" w:rsidRDefault="007E32AE">
      <w:pPr>
        <w:rPr>
          <w:color w:val="FF0000"/>
        </w:rPr>
      </w:pPr>
    </w:p>
    <w:sectPr w:rsidR="007E32AE">
      <w:pgSz w:w="11906" w:h="16838"/>
      <w:pgMar w:top="1134" w:right="850" w:bottom="99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774" w:rsidRDefault="005D6774">
      <w:r>
        <w:separator/>
      </w:r>
    </w:p>
  </w:endnote>
  <w:endnote w:type="continuationSeparator" w:id="0">
    <w:p w:rsidR="005D6774" w:rsidRDefault="005D6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774" w:rsidRDefault="005D6774">
      <w:r>
        <w:separator/>
      </w:r>
    </w:p>
  </w:footnote>
  <w:footnote w:type="continuationSeparator" w:id="0">
    <w:p w:rsidR="005D6774" w:rsidRDefault="005D6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547F08"/>
    <w:multiLevelType w:val="singleLevel"/>
    <w:tmpl w:val="F2547F08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1D5C0700"/>
    <w:multiLevelType w:val="multilevel"/>
    <w:tmpl w:val="1D5C0700"/>
    <w:lvl w:ilvl="0">
      <w:start w:val="86"/>
      <w:numFmt w:val="decimal"/>
      <w:lvlText w:val="%1."/>
      <w:lvlJc w:val="left"/>
      <w:pPr>
        <w:ind w:left="3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6" w:hanging="360"/>
      </w:pPr>
    </w:lvl>
    <w:lvl w:ilvl="2">
      <w:start w:val="1"/>
      <w:numFmt w:val="lowerRoman"/>
      <w:lvlText w:val="%3."/>
      <w:lvlJc w:val="right"/>
      <w:pPr>
        <w:ind w:left="1836" w:hanging="180"/>
      </w:pPr>
    </w:lvl>
    <w:lvl w:ilvl="3">
      <w:start w:val="1"/>
      <w:numFmt w:val="decimal"/>
      <w:lvlText w:val="%4."/>
      <w:lvlJc w:val="left"/>
      <w:pPr>
        <w:ind w:left="2556" w:hanging="360"/>
      </w:pPr>
    </w:lvl>
    <w:lvl w:ilvl="4">
      <w:start w:val="1"/>
      <w:numFmt w:val="lowerLetter"/>
      <w:lvlText w:val="%5."/>
      <w:lvlJc w:val="left"/>
      <w:pPr>
        <w:ind w:left="3276" w:hanging="360"/>
      </w:pPr>
    </w:lvl>
    <w:lvl w:ilvl="5">
      <w:start w:val="1"/>
      <w:numFmt w:val="lowerRoman"/>
      <w:lvlText w:val="%6."/>
      <w:lvlJc w:val="right"/>
      <w:pPr>
        <w:ind w:left="3996" w:hanging="180"/>
      </w:pPr>
    </w:lvl>
    <w:lvl w:ilvl="6">
      <w:start w:val="1"/>
      <w:numFmt w:val="decimal"/>
      <w:lvlText w:val="%7."/>
      <w:lvlJc w:val="left"/>
      <w:pPr>
        <w:ind w:left="4716" w:hanging="360"/>
      </w:pPr>
    </w:lvl>
    <w:lvl w:ilvl="7">
      <w:start w:val="1"/>
      <w:numFmt w:val="lowerLetter"/>
      <w:lvlText w:val="%8."/>
      <w:lvlJc w:val="left"/>
      <w:pPr>
        <w:ind w:left="5436" w:hanging="360"/>
      </w:pPr>
    </w:lvl>
    <w:lvl w:ilvl="8">
      <w:start w:val="1"/>
      <w:numFmt w:val="lowerRoman"/>
      <w:lvlText w:val="%9."/>
      <w:lvlJc w:val="right"/>
      <w:pPr>
        <w:ind w:left="6156" w:hanging="180"/>
      </w:pPr>
    </w:lvl>
  </w:abstractNum>
  <w:abstractNum w:abstractNumId="2" w15:restartNumberingAfterBreak="0">
    <w:nsid w:val="40CCE923"/>
    <w:multiLevelType w:val="singleLevel"/>
    <w:tmpl w:val="40CCE923"/>
    <w:lvl w:ilvl="0">
      <w:start w:val="2"/>
      <w:numFmt w:val="decimal"/>
      <w:suff w:val="space"/>
      <w:lvlText w:val="%1."/>
      <w:lvlJc w:val="left"/>
    </w:lvl>
  </w:abstractNum>
  <w:abstractNum w:abstractNumId="3" w15:restartNumberingAfterBreak="0">
    <w:nsid w:val="5A9E266C"/>
    <w:multiLevelType w:val="multilevel"/>
    <w:tmpl w:val="5A9E266C"/>
    <w:lvl w:ilvl="0">
      <w:start w:val="49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8" w:hanging="360"/>
      </w:pPr>
    </w:lvl>
    <w:lvl w:ilvl="2">
      <w:start w:val="1"/>
      <w:numFmt w:val="lowerRoman"/>
      <w:lvlText w:val="%3."/>
      <w:lvlJc w:val="right"/>
      <w:pPr>
        <w:ind w:left="1848" w:hanging="180"/>
      </w:pPr>
    </w:lvl>
    <w:lvl w:ilvl="3">
      <w:start w:val="1"/>
      <w:numFmt w:val="decimal"/>
      <w:lvlText w:val="%4."/>
      <w:lvlJc w:val="left"/>
      <w:pPr>
        <w:ind w:left="2568" w:hanging="360"/>
      </w:pPr>
    </w:lvl>
    <w:lvl w:ilvl="4">
      <w:start w:val="1"/>
      <w:numFmt w:val="lowerLetter"/>
      <w:lvlText w:val="%5."/>
      <w:lvlJc w:val="left"/>
      <w:pPr>
        <w:ind w:left="3288" w:hanging="360"/>
      </w:pPr>
    </w:lvl>
    <w:lvl w:ilvl="5">
      <w:start w:val="1"/>
      <w:numFmt w:val="lowerRoman"/>
      <w:lvlText w:val="%6."/>
      <w:lvlJc w:val="right"/>
      <w:pPr>
        <w:ind w:left="4008" w:hanging="180"/>
      </w:pPr>
    </w:lvl>
    <w:lvl w:ilvl="6">
      <w:start w:val="1"/>
      <w:numFmt w:val="decimal"/>
      <w:lvlText w:val="%7."/>
      <w:lvlJc w:val="left"/>
      <w:pPr>
        <w:ind w:left="4728" w:hanging="360"/>
      </w:pPr>
    </w:lvl>
    <w:lvl w:ilvl="7">
      <w:start w:val="1"/>
      <w:numFmt w:val="lowerLetter"/>
      <w:lvlText w:val="%8."/>
      <w:lvlJc w:val="left"/>
      <w:pPr>
        <w:ind w:left="5448" w:hanging="360"/>
      </w:pPr>
    </w:lvl>
    <w:lvl w:ilvl="8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6C193840"/>
    <w:multiLevelType w:val="multilevel"/>
    <w:tmpl w:val="6C193840"/>
    <w:lvl w:ilvl="0">
      <w:start w:val="17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235"/>
    <w:rsid w:val="00095311"/>
    <w:rsid w:val="00095485"/>
    <w:rsid w:val="000A07EC"/>
    <w:rsid w:val="000A513A"/>
    <w:rsid w:val="000C3964"/>
    <w:rsid w:val="000E152C"/>
    <w:rsid w:val="000F5299"/>
    <w:rsid w:val="00185C2D"/>
    <w:rsid w:val="001C6CD8"/>
    <w:rsid w:val="001D036C"/>
    <w:rsid w:val="001E2741"/>
    <w:rsid w:val="001E798D"/>
    <w:rsid w:val="00206578"/>
    <w:rsid w:val="00224CDD"/>
    <w:rsid w:val="002848E1"/>
    <w:rsid w:val="002F0DC6"/>
    <w:rsid w:val="003330A5"/>
    <w:rsid w:val="00341235"/>
    <w:rsid w:val="00365795"/>
    <w:rsid w:val="00374060"/>
    <w:rsid w:val="003A1B77"/>
    <w:rsid w:val="003B4445"/>
    <w:rsid w:val="003C15F4"/>
    <w:rsid w:val="003E3C71"/>
    <w:rsid w:val="0040632F"/>
    <w:rsid w:val="00430CC4"/>
    <w:rsid w:val="0046038D"/>
    <w:rsid w:val="0049362D"/>
    <w:rsid w:val="004C7EDA"/>
    <w:rsid w:val="004E2E6F"/>
    <w:rsid w:val="004F18EF"/>
    <w:rsid w:val="0051724D"/>
    <w:rsid w:val="005430E5"/>
    <w:rsid w:val="00561561"/>
    <w:rsid w:val="00573E5E"/>
    <w:rsid w:val="00594EFC"/>
    <w:rsid w:val="005B5C6B"/>
    <w:rsid w:val="005D6774"/>
    <w:rsid w:val="005D7F51"/>
    <w:rsid w:val="005E1EEF"/>
    <w:rsid w:val="005E7720"/>
    <w:rsid w:val="005F584D"/>
    <w:rsid w:val="006375DD"/>
    <w:rsid w:val="00655B12"/>
    <w:rsid w:val="00677834"/>
    <w:rsid w:val="006D3347"/>
    <w:rsid w:val="006E4782"/>
    <w:rsid w:val="006F3AF1"/>
    <w:rsid w:val="00720BD7"/>
    <w:rsid w:val="00781C8B"/>
    <w:rsid w:val="007E32AE"/>
    <w:rsid w:val="007F7101"/>
    <w:rsid w:val="00802095"/>
    <w:rsid w:val="0082466C"/>
    <w:rsid w:val="00864F43"/>
    <w:rsid w:val="0087515C"/>
    <w:rsid w:val="00892245"/>
    <w:rsid w:val="008C0CFE"/>
    <w:rsid w:val="00942B47"/>
    <w:rsid w:val="00945168"/>
    <w:rsid w:val="00946F1D"/>
    <w:rsid w:val="00961FBC"/>
    <w:rsid w:val="00962465"/>
    <w:rsid w:val="00976BEB"/>
    <w:rsid w:val="00984653"/>
    <w:rsid w:val="00985B41"/>
    <w:rsid w:val="009A0C4B"/>
    <w:rsid w:val="009B163D"/>
    <w:rsid w:val="009E4BB8"/>
    <w:rsid w:val="009F5D8B"/>
    <w:rsid w:val="00AA14E1"/>
    <w:rsid w:val="00AB4E87"/>
    <w:rsid w:val="00AB5B49"/>
    <w:rsid w:val="00B01A15"/>
    <w:rsid w:val="00B03A0E"/>
    <w:rsid w:val="00B22C43"/>
    <w:rsid w:val="00B269FA"/>
    <w:rsid w:val="00B31994"/>
    <w:rsid w:val="00B473C7"/>
    <w:rsid w:val="00B51C8E"/>
    <w:rsid w:val="00B748D7"/>
    <w:rsid w:val="00B91058"/>
    <w:rsid w:val="00B94CE9"/>
    <w:rsid w:val="00BB3D54"/>
    <w:rsid w:val="00BE7BB8"/>
    <w:rsid w:val="00C205FC"/>
    <w:rsid w:val="00C35FA5"/>
    <w:rsid w:val="00C51348"/>
    <w:rsid w:val="00C73814"/>
    <w:rsid w:val="00C82C01"/>
    <w:rsid w:val="00CA6E91"/>
    <w:rsid w:val="00CC6A67"/>
    <w:rsid w:val="00DA2F3D"/>
    <w:rsid w:val="00E32688"/>
    <w:rsid w:val="00E9570C"/>
    <w:rsid w:val="00EC1999"/>
    <w:rsid w:val="00EF3FB8"/>
    <w:rsid w:val="00EF4469"/>
    <w:rsid w:val="00F16224"/>
    <w:rsid w:val="00F50E75"/>
    <w:rsid w:val="00FB268A"/>
    <w:rsid w:val="00FB604E"/>
    <w:rsid w:val="00FD6EDA"/>
    <w:rsid w:val="0435328C"/>
    <w:rsid w:val="09097FE0"/>
    <w:rsid w:val="109F4BD4"/>
    <w:rsid w:val="20BC55C4"/>
    <w:rsid w:val="20F644A4"/>
    <w:rsid w:val="21222D6A"/>
    <w:rsid w:val="22250FCC"/>
    <w:rsid w:val="2EBE6F3E"/>
    <w:rsid w:val="35584B93"/>
    <w:rsid w:val="35904CED"/>
    <w:rsid w:val="46D0233C"/>
    <w:rsid w:val="56122CD4"/>
    <w:rsid w:val="5F3573CB"/>
    <w:rsid w:val="70BA2B7E"/>
    <w:rsid w:val="75E8027D"/>
    <w:rsid w:val="76A71125"/>
    <w:rsid w:val="7F18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9880616"/>
  <w15:docId w15:val="{3DEAD80A-7524-4684-B304-DABD13F7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link w:val="a5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a5">
    <w:name w:val="Другое"/>
    <w:basedOn w:val="a"/>
    <w:link w:val="a4"/>
    <w:qFormat/>
    <w:pPr>
      <w:shd w:val="clear" w:color="auto" w:fill="FFFFFF"/>
    </w:pPr>
    <w:rPr>
      <w:rFonts w:ascii="Arial" w:eastAsia="Arial" w:hAnsi="Arial" w:cs="Arial"/>
      <w:color w:val="auto"/>
      <w:sz w:val="8"/>
      <w:szCs w:val="8"/>
      <w:lang w:eastAsia="en-US" w:bidi="ar-SA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18</Pages>
  <Words>3459</Words>
  <Characters>19721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Севрюкова Милена Дмитриевна</cp:lastModifiedBy>
  <cp:revision>86</cp:revision>
  <dcterms:created xsi:type="dcterms:W3CDTF">2026-03-04T10:04:00Z</dcterms:created>
  <dcterms:modified xsi:type="dcterms:W3CDTF">2026-04-06T10:24:00Z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3743624441034104BC8DD8469A14DA76_13</vt:lpwstr>
  </property>
</Properties>
</file>